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78D2">
        <w:rPr>
          <w:rFonts w:ascii="Times New Roman" w:hAnsi="Times New Roman"/>
          <w:sz w:val="24"/>
          <w:szCs w:val="24"/>
          <w:lang w:eastAsia="ru-RU"/>
        </w:rPr>
        <w:t>МИНИСТЕРСТВО СЕЛЬСКОГО ХОЗЯЙСТВА РОССИЙСКОЙ ФЕДЕРАЦИИ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78D2">
        <w:rPr>
          <w:rFonts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78D2">
        <w:rPr>
          <w:rFonts w:ascii="Times New Roman" w:hAnsi="Times New Roman"/>
          <w:sz w:val="24"/>
          <w:szCs w:val="24"/>
          <w:lang w:eastAsia="ru-RU"/>
        </w:rPr>
        <w:t>«ДОНБАССКАЯ АГРАРНАЯ АКАДЕМИЯ»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F78D2">
        <w:rPr>
          <w:rFonts w:ascii="Times New Roman" w:hAnsi="Times New Roman"/>
          <w:b/>
          <w:sz w:val="24"/>
          <w:szCs w:val="24"/>
          <w:lang w:eastAsia="ru-RU"/>
        </w:rPr>
        <w:t>КАФЕДРА ПСИХОЛОГИИ</w:t>
      </w: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2.55pt;margin-top:6.5pt;width:119.25pt;height:158.25pt;z-index:251658240;visibility:visible">
            <v:imagedata r:id="rId7" o:title=""/>
          </v:shape>
        </w:pic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 xml:space="preserve">МЕТОДИЧЕСКИЕ РЕКОМЕНДАЦИИ 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 xml:space="preserve">ДЛЯ ПРОВЕДЕНИЯ </w:t>
      </w:r>
      <w:r w:rsidRPr="00CF78D2">
        <w:rPr>
          <w:rFonts w:ascii="Times New Roman" w:hAnsi="Times New Roman"/>
          <w:b/>
          <w:color w:val="000000"/>
          <w:spacing w:val="1"/>
          <w:sz w:val="24"/>
          <w:szCs w:val="24"/>
        </w:rPr>
        <w:t>ПРАКТИЧЕСКИХ И СЕМИНАРСКИХ ЗАНЯТИЙ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 xml:space="preserve">ПО УЧЕБНОЙ ДИСЦИПЛИНЕ </w:t>
      </w:r>
    </w:p>
    <w:p w:rsidR="008A6E49" w:rsidRPr="00CF78D2" w:rsidRDefault="008A6E49" w:rsidP="00CF78D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«ВВЕДЕНИЕ В ПРОЕКТНУЮ ДЕЯТЕЛЬНОСТЬ»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для студентов направления подготовки 37.03.01 Психология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образовательной программы бакалавриата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очной / очно-заочной форм обучения</w:t>
      </w: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Макеевка - 2024</w:t>
      </w:r>
    </w:p>
    <w:p w:rsidR="008A6E49" w:rsidRPr="00CF78D2" w:rsidRDefault="008A6E49" w:rsidP="00CF78D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78D2">
        <w:rPr>
          <w:rFonts w:ascii="Times New Roman" w:hAnsi="Times New Roman"/>
          <w:sz w:val="24"/>
          <w:szCs w:val="24"/>
          <w:lang w:eastAsia="ru-RU"/>
        </w:rPr>
        <w:t xml:space="preserve">Емец И.А. </w:t>
      </w:r>
      <w:r w:rsidRPr="00CF78D2">
        <w:rPr>
          <w:rFonts w:ascii="Times New Roman" w:hAnsi="Times New Roman"/>
          <w:sz w:val="24"/>
          <w:szCs w:val="24"/>
        </w:rPr>
        <w:t>«Введение в проектную деятельность:</w:t>
      </w:r>
      <w:r w:rsidRPr="00CF78D2">
        <w:rPr>
          <w:rFonts w:ascii="Times New Roman" w:hAnsi="Times New Roman"/>
          <w:sz w:val="24"/>
          <w:szCs w:val="24"/>
          <w:lang w:eastAsia="ru-RU"/>
        </w:rPr>
        <w:t xml:space="preserve"> методические материалы и рекомендации к семинарским занятиям для студентов направления подготовки 37.03.01 Психология / И.А.Емец. – </w:t>
      </w:r>
      <w:r w:rsidRPr="00CF78D2">
        <w:rPr>
          <w:rFonts w:ascii="Times New Roman" w:hAnsi="Times New Roman"/>
          <w:sz w:val="24"/>
          <w:szCs w:val="24"/>
        </w:rPr>
        <w:t>Макеевка: ДОНАГРА, 2024.</w:t>
      </w:r>
      <w:r w:rsidRPr="00CF78D2">
        <w:rPr>
          <w:rFonts w:ascii="Times New Roman" w:hAnsi="Times New Roman"/>
          <w:sz w:val="24"/>
          <w:szCs w:val="24"/>
          <w:lang w:eastAsia="ru-RU"/>
        </w:rPr>
        <w:t xml:space="preserve"> – </w:t>
      </w:r>
      <w:bookmarkStart w:id="0" w:name="_GoBack"/>
      <w:bookmarkEnd w:id="0"/>
      <w:r w:rsidRPr="00CF78D2">
        <w:rPr>
          <w:rFonts w:ascii="Times New Roman" w:hAnsi="Times New Roman"/>
          <w:sz w:val="24"/>
          <w:szCs w:val="24"/>
          <w:lang w:eastAsia="ru-RU"/>
        </w:rPr>
        <w:t>16 с.</w:t>
      </w:r>
    </w:p>
    <w:p w:rsidR="008A6E49" w:rsidRPr="00CF78D2" w:rsidRDefault="008A6E49" w:rsidP="00CF78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A6E49" w:rsidRPr="00CF78D2" w:rsidRDefault="008A6E49" w:rsidP="00CF78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A6E49" w:rsidRPr="00CF78D2" w:rsidRDefault="008A6E49" w:rsidP="00CF78D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  <w:lang w:eastAsia="ru-RU"/>
        </w:rPr>
        <w:t>Методические материалы предназначены для бакалавров направления подготовки 37.03.01 Психология, изучающих дисциплину «</w:t>
      </w:r>
      <w:r w:rsidRPr="00CF78D2">
        <w:rPr>
          <w:rFonts w:ascii="Times New Roman" w:hAnsi="Times New Roman"/>
          <w:sz w:val="24"/>
          <w:szCs w:val="24"/>
        </w:rPr>
        <w:t>Ведение в проектную деятельность»</w:t>
      </w:r>
      <w:r w:rsidRPr="00CF78D2">
        <w:rPr>
          <w:rFonts w:ascii="Times New Roman" w:hAnsi="Times New Roman"/>
          <w:sz w:val="24"/>
          <w:szCs w:val="24"/>
          <w:lang w:eastAsia="ru-RU"/>
        </w:rPr>
        <w:t>. Работа подготовлена в соответствии с рабочей программой курса «</w:t>
      </w:r>
      <w:r w:rsidRPr="00CF78D2">
        <w:rPr>
          <w:rFonts w:ascii="Times New Roman" w:hAnsi="Times New Roman"/>
          <w:sz w:val="24"/>
          <w:szCs w:val="24"/>
        </w:rPr>
        <w:t>Введение в проектную деятельность»</w:t>
      </w:r>
      <w:r w:rsidRPr="00CF78D2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CF78D2">
        <w:rPr>
          <w:rFonts w:ascii="Times New Roman" w:hAnsi="Times New Roman"/>
          <w:sz w:val="24"/>
          <w:szCs w:val="24"/>
        </w:rPr>
        <w:t>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8A6E49" w:rsidRPr="00CF78D2" w:rsidRDefault="008A6E49" w:rsidP="00CF78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78D2">
        <w:rPr>
          <w:rFonts w:ascii="Times New Roman" w:hAnsi="Times New Roman"/>
          <w:sz w:val="24"/>
          <w:szCs w:val="24"/>
          <w:lang w:eastAsia="ru-RU"/>
        </w:rPr>
        <w:t>Составитель:</w:t>
      </w:r>
      <w:r w:rsidRPr="00CF78D2">
        <w:rPr>
          <w:rFonts w:ascii="Times New Roman" w:hAnsi="Times New Roman"/>
          <w:sz w:val="24"/>
          <w:szCs w:val="24"/>
          <w:lang w:eastAsia="ru-RU"/>
        </w:rPr>
        <w:tab/>
        <w:t xml:space="preserve">       И.А.Емец, канд. филос. наук, доцент кафедры психологии</w:t>
      </w:r>
    </w:p>
    <w:p w:rsidR="008A6E49" w:rsidRPr="00CF78D2" w:rsidRDefault="008A6E49" w:rsidP="00CF78D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A6E49" w:rsidRPr="00CF78D2" w:rsidRDefault="008A6E49" w:rsidP="00CF78D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A6E49" w:rsidRPr="00CF78D2" w:rsidRDefault="008A6E49" w:rsidP="00CF78D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F78D2">
        <w:rPr>
          <w:rFonts w:ascii="Times New Roman" w:hAnsi="Times New Roman"/>
          <w:i/>
          <w:sz w:val="24"/>
          <w:szCs w:val="24"/>
        </w:rPr>
        <w:t>Рассмотрено на заседании предметно-</w:t>
      </w: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F78D2">
        <w:rPr>
          <w:rFonts w:ascii="Times New Roman" w:hAnsi="Times New Roman"/>
          <w:i/>
          <w:sz w:val="24"/>
          <w:szCs w:val="24"/>
        </w:rPr>
        <w:t>методической комиссии кафедры психологии</w:t>
      </w: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F78D2">
        <w:rPr>
          <w:rFonts w:ascii="Times New Roman" w:hAnsi="Times New Roman"/>
          <w:i/>
          <w:sz w:val="24"/>
          <w:szCs w:val="24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CF78D2">
          <w:rPr>
            <w:rFonts w:ascii="Times New Roman" w:hAnsi="Times New Roman"/>
            <w:i/>
            <w:sz w:val="24"/>
            <w:szCs w:val="24"/>
          </w:rPr>
          <w:t>26”</w:t>
        </w:r>
      </w:smartTag>
      <w:r w:rsidRPr="00CF78D2">
        <w:rPr>
          <w:rFonts w:ascii="Times New Roman" w:hAnsi="Times New Roman"/>
          <w:i/>
          <w:sz w:val="24"/>
          <w:szCs w:val="24"/>
        </w:rPr>
        <w:t xml:space="preserve"> августа 2024 года</w:t>
      </w: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F78D2">
        <w:rPr>
          <w:rFonts w:ascii="Times New Roman" w:hAnsi="Times New Roman"/>
          <w:i/>
          <w:sz w:val="24"/>
          <w:szCs w:val="24"/>
        </w:rPr>
        <w:t>Утверждено на заседании кафедры психологии</w:t>
      </w: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F78D2">
        <w:rPr>
          <w:rFonts w:ascii="Times New Roman" w:hAnsi="Times New Roman"/>
          <w:i/>
          <w:sz w:val="24"/>
          <w:szCs w:val="24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CF78D2">
          <w:rPr>
            <w:rFonts w:ascii="Times New Roman" w:hAnsi="Times New Roman"/>
            <w:i/>
            <w:sz w:val="24"/>
            <w:szCs w:val="24"/>
          </w:rPr>
          <w:t>26”</w:t>
        </w:r>
      </w:smartTag>
      <w:r w:rsidRPr="00CF78D2">
        <w:rPr>
          <w:rFonts w:ascii="Times New Roman" w:hAnsi="Times New Roman"/>
          <w:i/>
          <w:sz w:val="24"/>
          <w:szCs w:val="24"/>
        </w:rPr>
        <w:t xml:space="preserve"> августа 2024 года</w:t>
      </w: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sym w:font="Symbol" w:char="F0D3"/>
      </w:r>
      <w:r w:rsidRPr="00CF78D2">
        <w:rPr>
          <w:rFonts w:ascii="Times New Roman" w:hAnsi="Times New Roman"/>
          <w:sz w:val="24"/>
          <w:szCs w:val="24"/>
        </w:rPr>
        <w:t>ДОНАГРА, 2024 го</w:t>
      </w:r>
      <w:bookmarkStart w:id="1" w:name="bookmark15"/>
      <w:r w:rsidRPr="00CF78D2">
        <w:rPr>
          <w:rFonts w:ascii="Times New Roman" w:hAnsi="Times New Roman"/>
          <w:sz w:val="24"/>
          <w:szCs w:val="24"/>
        </w:rPr>
        <w:t>д</w:t>
      </w:r>
    </w:p>
    <w:p w:rsidR="008A6E49" w:rsidRPr="00CF78D2" w:rsidRDefault="008A6E49" w:rsidP="00CF78D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br w:type="page"/>
      </w:r>
      <w:bookmarkEnd w:id="1"/>
      <w:r w:rsidRPr="00CF78D2">
        <w:rPr>
          <w:rFonts w:ascii="Times New Roman" w:hAnsi="Times New Roman"/>
          <w:b/>
          <w:sz w:val="24"/>
          <w:szCs w:val="24"/>
        </w:rPr>
        <w:t>1. ОБЩАЯ ИНФОРМАЦИЯ О ДИСЦИПЛИНЕ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1.1.</w:t>
      </w:r>
      <w:r w:rsidRPr="00CF78D2">
        <w:rPr>
          <w:rFonts w:ascii="Times New Roman" w:hAnsi="Times New Roman"/>
          <w:sz w:val="24"/>
          <w:szCs w:val="24"/>
        </w:rPr>
        <w:t xml:space="preserve"> </w:t>
      </w:r>
      <w:r w:rsidRPr="00CF78D2">
        <w:rPr>
          <w:rFonts w:ascii="Times New Roman" w:hAnsi="Times New Roman"/>
          <w:b/>
          <w:sz w:val="24"/>
          <w:szCs w:val="24"/>
        </w:rPr>
        <w:t>НАИМЕНОВАНИЕ ДИСЦИПЛИНЫ</w:t>
      </w:r>
    </w:p>
    <w:p w:rsidR="008A6E49" w:rsidRPr="00CF78D2" w:rsidRDefault="008A6E49" w:rsidP="00CF78D2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78D2">
        <w:rPr>
          <w:rFonts w:ascii="Times New Roman" w:hAnsi="Times New Roman"/>
          <w:b/>
          <w:sz w:val="24"/>
          <w:szCs w:val="24"/>
          <w:u w:val="single"/>
        </w:rPr>
        <w:t>Б1.О.3.1 «ВВЕДЕНИЕ В ПРОЕКТНУЮ ДЕЯТЕЛЬНОСТЬ»</w:t>
      </w:r>
    </w:p>
    <w:p w:rsidR="008A6E49" w:rsidRPr="00CF78D2" w:rsidRDefault="008A6E49" w:rsidP="00CF78D2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1.2. ОБЛАСТЬ ПРИМЕНЕНИЯ ДИСЦИПЛИНЫ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Дисциплина «Введение в проектную деятельность» относится к обязательной профессиональной части программы (модуль Б1.О.З).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Для изучения данной дисциплины необходимы знания, умения и навыки, формируемые предшествующей дисциплиной «Эволюционное введение в психологию»: Знания: общие представления о качественных и количественных методах современной психологии, о методологических основаниях построения психологических исследований и интерпретации полученных в них результатов.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Умения: ориентироваться в основных требованиях к построению исследования психологических феноменов; осуществлять сравнительный анализ методов исследования и разрабатывать методический инструментарий, адекватный целям исследования.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Навыки: использования психодиагностических методик для оценки текущего состояния и отслеживания динамики личностных изменений; соотнесения задач психологического исследования с возможностями тех или иных методов.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Перечень последующих учебных дисциплин, для которых необходимы знания, умения и навыки, формируемые данной учебной дисциплиной: «Проектная деятельность»;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«Математическая статистика и математические методы в гуманитарных исследованиях».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1.3. НОРМАТИВНЫЕ ССЫЛКИ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Нормативно-правовую базу рабочей программы составляют: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Положение о рабочей программе дисциплины в ФГБОУ ВО «Донбасская аграрная академия»;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другие локальные нормативные акты ФГБОУ ВО «Донбасская аграрная академия».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1.4. РОЛЬ И МЕСТО ДИСЦИПЛИНЫ В УЧЕБНОМ ПРОЦЕССЕ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ind w:firstLine="8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78D2">
        <w:rPr>
          <w:rFonts w:ascii="Times New Roman" w:hAnsi="Times New Roman"/>
          <w:bCs/>
          <w:color w:val="000000"/>
          <w:sz w:val="24"/>
          <w:szCs w:val="24"/>
        </w:rPr>
        <w:t>Цель освоения дисциплины «Введение в проектную деятельность»: познакомить обучающихся с основами проектной деятельности для дальнейшего применения полученных знаний и умений в решении конкретных практических задач с использованием проектного метода</w:t>
      </w:r>
    </w:p>
    <w:p w:rsidR="008A6E49" w:rsidRPr="00CF78D2" w:rsidRDefault="008A6E49" w:rsidP="00CF78D2">
      <w:pPr>
        <w:spacing w:after="0" w:line="240" w:lineRule="auto"/>
        <w:ind w:firstLine="84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78D2">
        <w:rPr>
          <w:rFonts w:ascii="Times New Roman" w:hAnsi="Times New Roman"/>
          <w:bCs/>
          <w:color w:val="000000"/>
          <w:sz w:val="24"/>
          <w:szCs w:val="24"/>
        </w:rPr>
        <w:t>Задачи освоения дисциплины «Введение в проектную деятельность»:</w:t>
      </w: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78D2">
        <w:rPr>
          <w:rFonts w:ascii="Times New Roman" w:hAnsi="Times New Roman"/>
          <w:bCs/>
          <w:color w:val="000000"/>
          <w:sz w:val="24"/>
          <w:szCs w:val="24"/>
        </w:rPr>
        <w:t>1)</w:t>
      </w:r>
      <w:r w:rsidRPr="00CF78D2">
        <w:rPr>
          <w:rFonts w:ascii="Times New Roman" w:hAnsi="Times New Roman"/>
          <w:bCs/>
          <w:color w:val="000000"/>
          <w:sz w:val="24"/>
          <w:szCs w:val="24"/>
        </w:rPr>
        <w:tab/>
        <w:t>познакомить обучающихся с методами и практическими приемами выдвижения и постановки цели и задач групповой проектной деятельности, с технологией осуществления проектной деятельности;</w:t>
      </w: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78D2">
        <w:rPr>
          <w:rFonts w:ascii="Times New Roman" w:hAnsi="Times New Roman"/>
          <w:bCs/>
          <w:color w:val="000000"/>
          <w:sz w:val="24"/>
          <w:szCs w:val="24"/>
        </w:rPr>
        <w:t>2)</w:t>
      </w:r>
      <w:r w:rsidRPr="00CF78D2">
        <w:rPr>
          <w:rFonts w:ascii="Times New Roman" w:hAnsi="Times New Roman"/>
          <w:bCs/>
          <w:color w:val="000000"/>
          <w:sz w:val="24"/>
          <w:szCs w:val="24"/>
        </w:rPr>
        <w:tab/>
        <w:t>способствовать развитию творческих способностей и научного мышления обучающихся;</w:t>
      </w: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F78D2">
        <w:rPr>
          <w:rFonts w:ascii="Times New Roman" w:hAnsi="Times New Roman"/>
          <w:bCs/>
          <w:color w:val="000000"/>
          <w:sz w:val="24"/>
          <w:szCs w:val="24"/>
        </w:rPr>
        <w:t>3)</w:t>
      </w:r>
      <w:r w:rsidRPr="00CF78D2">
        <w:rPr>
          <w:rFonts w:ascii="Times New Roman" w:hAnsi="Times New Roman"/>
          <w:bCs/>
          <w:color w:val="000000"/>
          <w:sz w:val="24"/>
          <w:szCs w:val="24"/>
        </w:rPr>
        <w:tab/>
        <w:t>создать условия для осознания обучающимися значимости коллективной работы для получения результата, роли сотрудничества, совместной деятельности в процессе выполнения творческих заданий, для совершенствования их коммуникативных навыков и системного мышления.</w:t>
      </w: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1.5. ПЕРЕЧЕНЬ ПЛАНИРУЕМЫХ РЕЗУЛЬТАТОВ ОБУЧЕНИЯ ПО УЧЕБНОЙ ДИСЦИПЛИНЕ, СООТНЕСЕННЫХ С ПЛАНИРУЕМЫМИ РЕЗУЛЬТАТАМИ ОСВОЕНИЯ ОБРАЗОВАТЕЛЬНОЙ ПРОГРАММЫ</w:t>
      </w: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 w:rsidRPr="00CF78D2">
        <w:rPr>
          <w:rFonts w:ascii="Times New Roman" w:hAnsi="Times New Roman"/>
          <w:bCs/>
          <w:iCs/>
          <w:sz w:val="24"/>
          <w:szCs w:val="24"/>
        </w:rPr>
        <w:t>Перечень планируемых результатов обучения по дисциплине, соотнесенных с индикаторами достижения компетенций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16"/>
        <w:gridCol w:w="2340"/>
        <w:gridCol w:w="2515"/>
      </w:tblGrid>
      <w:tr w:rsidR="008A6E49" w:rsidRPr="00CF78D2" w:rsidTr="009D1D85">
        <w:trPr>
          <w:trHeight w:val="505"/>
        </w:trPr>
        <w:tc>
          <w:tcPr>
            <w:tcW w:w="4716" w:type="dxa"/>
          </w:tcPr>
          <w:p w:rsidR="008A6E49" w:rsidRPr="00CF78D2" w:rsidRDefault="008A6E49" w:rsidP="00CF78D2">
            <w:pPr>
              <w:pStyle w:val="TableParagraph"/>
              <w:ind w:right="1654"/>
              <w:rPr>
                <w:rFonts w:eastAsia="Batang"/>
                <w:b/>
                <w:sz w:val="24"/>
                <w:szCs w:val="24"/>
              </w:rPr>
            </w:pPr>
            <w:r w:rsidRPr="00CF78D2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2340" w:type="dxa"/>
            <w:vAlign w:val="center"/>
          </w:tcPr>
          <w:p w:rsidR="008A6E49" w:rsidRPr="00CF78D2" w:rsidRDefault="008A6E49" w:rsidP="00CF78D2">
            <w:pPr>
              <w:pStyle w:val="TableParagraph"/>
              <w:ind w:right="480"/>
              <w:rPr>
                <w:rFonts w:eastAsia="Batang"/>
                <w:b/>
                <w:sz w:val="24"/>
                <w:szCs w:val="24"/>
              </w:rPr>
            </w:pPr>
            <w:r w:rsidRPr="00CF78D2">
              <w:rPr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2515" w:type="dxa"/>
            <w:vAlign w:val="center"/>
          </w:tcPr>
          <w:p w:rsidR="008A6E49" w:rsidRPr="00CF78D2" w:rsidRDefault="008A6E49" w:rsidP="00CF78D2">
            <w:pPr>
              <w:pStyle w:val="TableParagraph"/>
              <w:ind w:left="182"/>
              <w:jc w:val="center"/>
              <w:rPr>
                <w:rFonts w:eastAsia="Batang"/>
                <w:b/>
                <w:sz w:val="24"/>
                <w:szCs w:val="24"/>
              </w:rPr>
            </w:pPr>
            <w:r w:rsidRPr="00CF78D2">
              <w:rPr>
                <w:b/>
                <w:sz w:val="24"/>
                <w:szCs w:val="24"/>
              </w:rPr>
              <w:t>Результаты обучения</w:t>
            </w:r>
          </w:p>
        </w:tc>
      </w:tr>
      <w:tr w:rsidR="008A6E49" w:rsidRPr="00CF78D2" w:rsidTr="009D1D85">
        <w:trPr>
          <w:trHeight w:val="4488"/>
        </w:trPr>
        <w:tc>
          <w:tcPr>
            <w:tcW w:w="4716" w:type="dxa"/>
            <w:vMerge w:val="restart"/>
          </w:tcPr>
          <w:p w:rsidR="008A6E49" w:rsidRPr="00CF78D2" w:rsidRDefault="008A6E49" w:rsidP="00CF78D2">
            <w:pPr>
              <w:pStyle w:val="TableParagraph"/>
              <w:ind w:left="215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УК-2. Способен определять круг задач в</w:t>
            </w:r>
          </w:p>
          <w:p w:rsidR="008A6E49" w:rsidRPr="00CF78D2" w:rsidRDefault="008A6E49" w:rsidP="00CF78D2">
            <w:pPr>
              <w:pStyle w:val="TableParagraph"/>
              <w:ind w:left="215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рамках поставленной цели и выбирать</w:t>
            </w:r>
          </w:p>
          <w:p w:rsidR="008A6E49" w:rsidRPr="00CF78D2" w:rsidRDefault="008A6E49" w:rsidP="00CF78D2">
            <w:pPr>
              <w:pStyle w:val="TableParagraph"/>
              <w:ind w:left="215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 xml:space="preserve">оптимальные способы их решения, </w:t>
            </w:r>
          </w:p>
          <w:p w:rsidR="008A6E49" w:rsidRPr="00CF78D2" w:rsidRDefault="008A6E49" w:rsidP="00CF78D2">
            <w:pPr>
              <w:pStyle w:val="TableParagraph"/>
              <w:ind w:left="215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исходя из действующих правовых норм, имеющихся ресурсов и ограничений</w:t>
            </w:r>
          </w:p>
        </w:tc>
        <w:tc>
          <w:tcPr>
            <w:tcW w:w="2340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УК-2.1 Проводит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анализ поставленной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цели и определяет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совокупность задач,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обеспечивающих ее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достижение</w:t>
            </w:r>
          </w:p>
        </w:tc>
        <w:tc>
          <w:tcPr>
            <w:tcW w:w="2515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Знать: требования к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постановке цели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проектной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деятельности,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содержащей критерии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оценки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предполагаемого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результата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Уметь: адекватно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определять задачи,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обеспечивающие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достижение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промежуточных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результатов проектной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деятельности.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Владеть: навыками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определения иерархии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критериев достижения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поставленной цели</w:t>
            </w:r>
          </w:p>
        </w:tc>
      </w:tr>
      <w:tr w:rsidR="008A6E49" w:rsidRPr="00CF78D2" w:rsidTr="009D1D85">
        <w:trPr>
          <w:trHeight w:val="3054"/>
        </w:trPr>
        <w:tc>
          <w:tcPr>
            <w:tcW w:w="4716" w:type="dxa"/>
            <w:vMerge/>
            <w:vAlign w:val="center"/>
          </w:tcPr>
          <w:p w:rsidR="008A6E49" w:rsidRPr="00CF78D2" w:rsidRDefault="008A6E49" w:rsidP="00CF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УК-2.2 Выбирает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оптимальные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способы, модели 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принципы для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принятия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экономически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обоснованных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решений в условиях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имеющихся ресурсов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 ограничений</w:t>
            </w:r>
          </w:p>
        </w:tc>
        <w:tc>
          <w:tcPr>
            <w:tcW w:w="2515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Знать: классификацию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способов решения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поставленных задач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Уметь: разрабатывать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критерии оценки</w:t>
            </w:r>
          </w:p>
          <w:p w:rsidR="008A6E49" w:rsidRPr="00CF78D2" w:rsidRDefault="008A6E49" w:rsidP="00CF78D2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эффективности</w:t>
            </w:r>
          </w:p>
          <w:p w:rsidR="008A6E49" w:rsidRPr="00CF78D2" w:rsidRDefault="008A6E49" w:rsidP="00CF78D2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проектной деятельности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Владеть: навыками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постановки цели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научно-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исследовательской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деятельности</w:t>
            </w:r>
          </w:p>
        </w:tc>
      </w:tr>
      <w:tr w:rsidR="008A6E49" w:rsidRPr="00CF78D2" w:rsidTr="009D1D85">
        <w:trPr>
          <w:trHeight w:val="3054"/>
        </w:trPr>
        <w:tc>
          <w:tcPr>
            <w:tcW w:w="4716" w:type="dxa"/>
            <w:vMerge/>
            <w:vAlign w:val="center"/>
          </w:tcPr>
          <w:p w:rsidR="008A6E49" w:rsidRPr="00CF78D2" w:rsidRDefault="008A6E49" w:rsidP="00CF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УК-2.3 Применяет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нормативно-правовую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базу для решения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поставленных задач</w:t>
            </w:r>
          </w:p>
        </w:tc>
        <w:tc>
          <w:tcPr>
            <w:tcW w:w="2515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Знать: требования к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разработке стратегии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достижения цели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проектной деятельности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Уметь: оценивать риски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планируемых действий</w:t>
            </w:r>
          </w:p>
          <w:p w:rsidR="008A6E49" w:rsidRPr="00CF78D2" w:rsidRDefault="008A6E49" w:rsidP="00CF78D2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 достижению цели</w:t>
            </w:r>
          </w:p>
          <w:p w:rsidR="008A6E49" w:rsidRPr="00CF78D2" w:rsidRDefault="008A6E49" w:rsidP="00CF78D2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проектной деятельности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Владеть: навыками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психологически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грамотного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распределения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ответственности за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общий результат</w:t>
            </w:r>
          </w:p>
        </w:tc>
      </w:tr>
      <w:tr w:rsidR="008A6E49" w:rsidRPr="00CF78D2" w:rsidTr="009D1D85">
        <w:trPr>
          <w:trHeight w:val="3650"/>
        </w:trPr>
        <w:tc>
          <w:tcPr>
            <w:tcW w:w="4716" w:type="dxa"/>
            <w:vMerge w:val="restart"/>
          </w:tcPr>
          <w:p w:rsidR="008A6E49" w:rsidRPr="00CF78D2" w:rsidRDefault="008A6E49" w:rsidP="00CF78D2">
            <w:pPr>
              <w:pStyle w:val="TableParagraph"/>
              <w:ind w:left="215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УК-3. Способен осуществлять социальное</w:t>
            </w:r>
          </w:p>
          <w:p w:rsidR="008A6E49" w:rsidRPr="00CF78D2" w:rsidRDefault="008A6E49" w:rsidP="00CF78D2">
            <w:pPr>
              <w:pStyle w:val="TableParagraph"/>
              <w:ind w:left="215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взаимодействие и реализовывать свою роль в команде</w:t>
            </w:r>
          </w:p>
        </w:tc>
        <w:tc>
          <w:tcPr>
            <w:tcW w:w="2340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УК-3.1 Использует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способы и нормы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социального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взаимодействия для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реализации своей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роли в команде</w:t>
            </w:r>
          </w:p>
        </w:tc>
        <w:tc>
          <w:tcPr>
            <w:tcW w:w="2515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Знать: правила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командной работы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Уметь: эффективно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взаимодействовать в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команде для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достижения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поставленной цели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Владеть: навыками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командной работы,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распределения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ответственности в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работе над общим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результатом</w:t>
            </w:r>
          </w:p>
        </w:tc>
      </w:tr>
      <w:tr w:rsidR="008A6E49" w:rsidRPr="00CF78D2" w:rsidTr="009D1D85">
        <w:trPr>
          <w:trHeight w:val="3414"/>
        </w:trPr>
        <w:tc>
          <w:tcPr>
            <w:tcW w:w="4716" w:type="dxa"/>
            <w:vMerge/>
            <w:vAlign w:val="center"/>
          </w:tcPr>
          <w:p w:rsidR="008A6E49" w:rsidRPr="00CF78D2" w:rsidRDefault="008A6E49" w:rsidP="00CF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УК-3.2 Применяет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методы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межличностной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коммуникации,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обеспечивающие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взаимодействие в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команде</w:t>
            </w:r>
          </w:p>
        </w:tc>
        <w:tc>
          <w:tcPr>
            <w:tcW w:w="2515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Знать: приемы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установления контакта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 членами команды,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принципы реализации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индивидуального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подхода к членам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команды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Уметь: разделять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деловые и личные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отношения в командной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работе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Владеть: навыками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межличностной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коммуникации</w:t>
            </w:r>
          </w:p>
        </w:tc>
      </w:tr>
      <w:tr w:rsidR="008A6E49" w:rsidRPr="00CF78D2" w:rsidTr="009D1D85">
        <w:trPr>
          <w:trHeight w:val="6783"/>
        </w:trPr>
        <w:tc>
          <w:tcPr>
            <w:tcW w:w="4716" w:type="dxa"/>
            <w:vMerge w:val="restart"/>
          </w:tcPr>
          <w:p w:rsidR="008A6E49" w:rsidRPr="00CF78D2" w:rsidRDefault="008A6E49" w:rsidP="00CF78D2">
            <w:pPr>
              <w:pStyle w:val="TableParagraph"/>
              <w:ind w:left="215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340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УК-6.1 Определяет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цели личностного 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профессионального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развития, условия их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достижения</w:t>
            </w:r>
          </w:p>
        </w:tc>
        <w:tc>
          <w:tcPr>
            <w:tcW w:w="2515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Знать: принципы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поиска, отбора 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систематизации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полученной из разных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источников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информации,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востребованной в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проектной деятельности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 способствующей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повышению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собственной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квалификации 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мастерства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Уметь: определять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иерархию собственных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ценностей 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потребности в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профессиональном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развитии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Владеть: навыками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анализа условий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достижения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собственных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профессиональных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целей</w:t>
            </w:r>
          </w:p>
        </w:tc>
      </w:tr>
      <w:tr w:rsidR="008A6E49" w:rsidRPr="00CF78D2" w:rsidTr="009D1D85">
        <w:trPr>
          <w:trHeight w:val="3943"/>
        </w:trPr>
        <w:tc>
          <w:tcPr>
            <w:tcW w:w="4716" w:type="dxa"/>
            <w:vMerge/>
            <w:vAlign w:val="center"/>
          </w:tcPr>
          <w:p w:rsidR="008A6E49" w:rsidRPr="00CF78D2" w:rsidRDefault="008A6E49" w:rsidP="00CF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УК-6.2 Использует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инструменты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управления временем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при построении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траектории для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самообразования 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саморазвития</w:t>
            </w:r>
          </w:p>
        </w:tc>
        <w:tc>
          <w:tcPr>
            <w:tcW w:w="2515" w:type="dxa"/>
          </w:tcPr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Знать: принципы 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основные приемы тайм-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менеджмента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Уметь: определять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ценностные и целевые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приоритеты в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соответствии с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имеющимся временным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ресурсом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Владеть: навыками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эффективного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управления временным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ресурсом и</w:t>
            </w:r>
          </w:p>
          <w:p w:rsidR="008A6E49" w:rsidRPr="00CF78D2" w:rsidRDefault="008A6E49" w:rsidP="00CF78D2">
            <w:pPr>
              <w:pStyle w:val="TableParagraph"/>
              <w:ind w:left="107"/>
              <w:jc w:val="both"/>
              <w:rPr>
                <w:rFonts w:eastAsia="Batang"/>
                <w:sz w:val="24"/>
                <w:szCs w:val="24"/>
              </w:rPr>
            </w:pPr>
            <w:r w:rsidRPr="00CF78D2">
              <w:rPr>
                <w:sz w:val="24"/>
                <w:szCs w:val="24"/>
              </w:rPr>
              <w:t>самоорганизации</w:t>
            </w:r>
          </w:p>
        </w:tc>
      </w:tr>
    </w:tbl>
    <w:p w:rsidR="008A6E49" w:rsidRPr="00CF78D2" w:rsidRDefault="008A6E49" w:rsidP="00CF78D2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2. СОДЕРЖАНИЕ УЧЕБНОГО МАТЕРИАЛА ДИСЦИПЛИНЫ И ФОРМЫ ОРГАНИЗАЦИИ УЧЕБНОГО ПРОЦЕССА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 xml:space="preserve">В процессе освоения дисциплины «Введение в проектную деятельность» используются следующие формы организации учебного процесса (образовательные технологии): 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- занятия семинарского типа (СЗ);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- самостоятельная работа студентов по выполнению различных видов работы (СР).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При проведении практических и лабораторных занятий используются мультимедийные презентации, деловые игры, кейсы, раздаточные материалы.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вопросам,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2.1. СОДЕРЖАНИЕ УЧЕБНОГО МАТЕРИАЛА ДИСЦИПЛИНЫ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6"/>
        <w:gridCol w:w="5127"/>
        <w:gridCol w:w="1578"/>
      </w:tblGrid>
      <w:tr w:rsidR="008A6E49" w:rsidRPr="00CF78D2" w:rsidTr="009D1D85">
        <w:trPr>
          <w:trHeight w:val="20"/>
        </w:trPr>
        <w:tc>
          <w:tcPr>
            <w:tcW w:w="3076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Содержание темы в дидактических единицах</w:t>
            </w:r>
          </w:p>
        </w:tc>
        <w:tc>
          <w:tcPr>
            <w:tcW w:w="1578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Формы организации учебного процесса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  <w:highlight w:val="yellow"/>
              </w:rPr>
            </w:pPr>
            <w:r w:rsidRPr="00CF78D2">
              <w:rPr>
                <w:sz w:val="24"/>
                <w:szCs w:val="24"/>
              </w:rPr>
              <w:t>Тема 1. Теоретические основы проектирования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Технологическую сущность проектирования. Ценности, цели, средства, методы, материал, объекты проектирования</w:t>
            </w:r>
          </w:p>
        </w:tc>
        <w:tc>
          <w:tcPr>
            <w:tcW w:w="1578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CF78D2">
              <w:rPr>
                <w:rFonts w:ascii="Times New Roman" w:hAnsi="Times New Roman"/>
                <w:color w:val="333333"/>
                <w:sz w:val="24"/>
                <w:szCs w:val="24"/>
              </w:rPr>
              <w:t>Жизненный цикл проекта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Этапы проекта: инициирование, планирование, реализация, управление, завершение</w:t>
            </w:r>
          </w:p>
        </w:tc>
        <w:tc>
          <w:tcPr>
            <w:tcW w:w="1578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Тема 3. Формирование команды проекта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Понятие команды, командные роли и функции</w:t>
            </w:r>
          </w:p>
        </w:tc>
        <w:tc>
          <w:tcPr>
            <w:tcW w:w="1578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Тема 4. Повышение эффективности работы в группе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Уровни развития группы, стили управления</w:t>
            </w:r>
          </w:p>
        </w:tc>
        <w:tc>
          <w:tcPr>
            <w:tcW w:w="1578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Тема 5. Управление проектом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 xml:space="preserve">Участники проекта. Заказчик. Инвестор. Проектировщик. Команда проекта. Подрядчик (контрактор). Поставщик. Клиент. Спонсор. Команда управления проектом. Потребители конечной продукции. </w:t>
            </w:r>
          </w:p>
          <w:p w:rsidR="008A6E49" w:rsidRPr="00CF78D2" w:rsidRDefault="008A6E49" w:rsidP="00CF78D2">
            <w:pPr>
              <w:pStyle w:val="a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Риски в проекте. Негативный риск. Позитивный риск. Зачем управлять рисками. Основные виды рисков</w:t>
            </w:r>
            <w:r w:rsidRPr="00CF78D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78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Тема 6. Коммуникации в проекте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7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Виды коммуникации, каналы коммуникации, управление коммуникацией проекта</w:t>
            </w:r>
          </w:p>
        </w:tc>
        <w:tc>
          <w:tcPr>
            <w:tcW w:w="1578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Тема 7. Медиапланирование и позиционирование проекта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2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Масс медиа в проектной деятельности. Привлечение СМИ на разных этапах прок той деятельности</w:t>
            </w:r>
          </w:p>
        </w:tc>
        <w:tc>
          <w:tcPr>
            <w:tcW w:w="1578" w:type="dxa"/>
            <w:vAlign w:val="center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Тема 8. Анализ качества проекта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2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Понятие качества. Условия качества проекта. Принципы качества проекта</w:t>
            </w:r>
          </w:p>
        </w:tc>
        <w:tc>
          <w:tcPr>
            <w:tcW w:w="1578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A6E49" w:rsidRPr="00CF78D2" w:rsidTr="009D1D85">
        <w:trPr>
          <w:trHeight w:val="20"/>
        </w:trPr>
        <w:tc>
          <w:tcPr>
            <w:tcW w:w="3076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Тема 9. Завершение работы над проектом</w:t>
            </w:r>
          </w:p>
        </w:tc>
        <w:tc>
          <w:tcPr>
            <w:tcW w:w="5127" w:type="dxa"/>
            <w:vAlign w:val="center"/>
          </w:tcPr>
          <w:p w:rsidR="008A6E49" w:rsidRPr="00CF78D2" w:rsidRDefault="008A6E49" w:rsidP="00CF78D2">
            <w:pPr>
              <w:pStyle w:val="a"/>
              <w:tabs>
                <w:tab w:val="left" w:pos="312"/>
              </w:tabs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Завершение проекта. Постаудит проекта, Процедуры завершения проекта. Ошибки завершения проекта</w:t>
            </w:r>
          </w:p>
        </w:tc>
        <w:tc>
          <w:tcPr>
            <w:tcW w:w="1578" w:type="dxa"/>
          </w:tcPr>
          <w:p w:rsidR="008A6E49" w:rsidRPr="00CF78D2" w:rsidRDefault="008A6E49" w:rsidP="00CF78D2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</w:tbl>
    <w:p w:rsidR="008A6E49" w:rsidRPr="00CF78D2" w:rsidRDefault="008A6E49" w:rsidP="00CF78D2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F78D2">
        <w:rPr>
          <w:rFonts w:ascii="Times New Roman" w:hAnsi="Times New Roman"/>
          <w:i/>
          <w:sz w:val="24"/>
          <w:szCs w:val="24"/>
        </w:rPr>
        <w:t xml:space="preserve">Л – лекции </w:t>
      </w:r>
    </w:p>
    <w:p w:rsidR="008A6E49" w:rsidRPr="00CF78D2" w:rsidRDefault="008A6E49" w:rsidP="00CF78D2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F78D2">
        <w:rPr>
          <w:rFonts w:ascii="Times New Roman" w:hAnsi="Times New Roman"/>
          <w:i/>
          <w:sz w:val="24"/>
          <w:szCs w:val="24"/>
        </w:rPr>
        <w:t>СР – самостоятельная работа студента;</w:t>
      </w:r>
    </w:p>
    <w:p w:rsidR="008A6E49" w:rsidRPr="00CF78D2" w:rsidRDefault="008A6E49" w:rsidP="00CF78D2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F78D2">
        <w:rPr>
          <w:rFonts w:ascii="Times New Roman" w:hAnsi="Times New Roman"/>
          <w:i/>
          <w:sz w:val="24"/>
          <w:szCs w:val="24"/>
        </w:rPr>
        <w:t>СЗ – занятия семинарского типа.</w:t>
      </w:r>
    </w:p>
    <w:p w:rsidR="008A6E49" w:rsidRPr="00CF78D2" w:rsidRDefault="008A6E49" w:rsidP="00CF78D2">
      <w:pPr>
        <w:pStyle w:val="msonormalcxspmiddle"/>
        <w:widowControl w:val="0"/>
        <w:numPr>
          <w:ilvl w:val="0"/>
          <w:numId w:val="0"/>
        </w:numPr>
        <w:tabs>
          <w:tab w:val="clear" w:pos="708"/>
          <w:tab w:val="left" w:pos="0"/>
        </w:tabs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</w:p>
    <w:p w:rsidR="008A6E49" w:rsidRPr="00CF78D2" w:rsidRDefault="008A6E49" w:rsidP="00CF78D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 xml:space="preserve">Важное место в успешном овладении курсом принадлежит </w:t>
      </w:r>
      <w:r w:rsidRPr="00CF78D2">
        <w:rPr>
          <w:rFonts w:ascii="Times New Roman" w:hAnsi="Times New Roman"/>
          <w:i/>
          <w:sz w:val="24"/>
          <w:szCs w:val="24"/>
        </w:rPr>
        <w:t>семинарским занятиям</w:t>
      </w:r>
      <w:r w:rsidRPr="00CF78D2">
        <w:rPr>
          <w:rFonts w:ascii="Times New Roman" w:hAnsi="Times New Roman"/>
          <w:sz w:val="24"/>
          <w:szCs w:val="24"/>
        </w:rPr>
        <w:t xml:space="preserve">, которые являются основными формами закрепления и промежуточного контроля знаний, полученных на лекционных занятиях и в процессе самостоятельной работы. Семинарские занятия направлены на активизацию работы студентов в течение учебного периода, формирование и развитие потребности в инновационном подходе к индивидуальной самореализации в ходе овладения данным курсом и другими дисциплинами учебного плана.  </w:t>
      </w:r>
    </w:p>
    <w:p w:rsidR="008A6E49" w:rsidRPr="00CF78D2" w:rsidRDefault="008A6E49" w:rsidP="00CF78D2">
      <w:pPr>
        <w:pStyle w:val="msonormalcxspmiddle"/>
        <w:numPr>
          <w:ilvl w:val="0"/>
          <w:numId w:val="0"/>
        </w:numPr>
        <w:tabs>
          <w:tab w:val="left" w:pos="9498"/>
        </w:tabs>
        <w:spacing w:before="0" w:beforeAutospacing="0" w:after="0" w:afterAutospacing="0"/>
        <w:ind w:left="680" w:right="-2"/>
        <w:contextualSpacing/>
        <w:jc w:val="both"/>
        <w:rPr>
          <w:b/>
          <w:bCs/>
          <w:i/>
        </w:rPr>
      </w:pPr>
      <w:r w:rsidRPr="00CF78D2">
        <w:rPr>
          <w:b/>
          <w:bCs/>
          <w:i/>
        </w:rPr>
        <w:t>Методические рекомендации по подготовке к семинарским занятиям</w:t>
      </w:r>
    </w:p>
    <w:p w:rsidR="008A6E49" w:rsidRPr="00CF78D2" w:rsidRDefault="008A6E49" w:rsidP="00CF78D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 xml:space="preserve">Семинарские занятия проводятся главным образом по дисциплине «Введение в проектную деятельность», требуют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</w:t>
      </w:r>
    </w:p>
    <w:p w:rsidR="008A6E49" w:rsidRPr="00CF78D2" w:rsidRDefault="008A6E49" w:rsidP="00CF78D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8D2">
        <w:rPr>
          <w:rFonts w:ascii="Times New Roman" w:hAnsi="Times New Roman"/>
          <w:b/>
          <w:sz w:val="24"/>
          <w:szCs w:val="24"/>
        </w:rPr>
        <w:t>Темы семинарских занятий и их содержание</w:t>
      </w:r>
    </w:p>
    <w:p w:rsidR="008A6E49" w:rsidRPr="00CF78D2" w:rsidRDefault="008A6E49" w:rsidP="00CF78D2">
      <w:pPr>
        <w:pStyle w:val="Heading2"/>
        <w:shd w:val="clear" w:color="auto" w:fill="FFFFFF"/>
        <w:spacing w:before="0" w:after="0"/>
        <w:ind w:firstLine="720"/>
        <w:jc w:val="both"/>
        <w:rPr>
          <w:rFonts w:ascii="Times New Roman" w:hAnsi="Times New Roman"/>
          <w:iCs w:val="0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szCs w:val="24"/>
        </w:rPr>
      </w:pPr>
      <w:r w:rsidRPr="00CF78D2">
        <w:rPr>
          <w:b/>
          <w:szCs w:val="24"/>
        </w:rPr>
        <w:t>Тема 1. Теоретические основы проектирования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1.1. Понятие и основные характеристики проектной деятельности.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1.2. Основные классификации проектов</w:t>
      </w:r>
    </w:p>
    <w:p w:rsidR="008A6E49" w:rsidRPr="00CF78D2" w:rsidRDefault="008A6E49" w:rsidP="00CF78D2">
      <w:pPr>
        <w:pStyle w:val="Heading2"/>
        <w:shd w:val="clear" w:color="auto" w:fill="FFFFFF"/>
        <w:spacing w:before="0"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pStyle w:val="Heading2"/>
        <w:shd w:val="clear" w:color="auto" w:fill="FFFFFF"/>
        <w:spacing w:before="0" w:after="0"/>
        <w:ind w:firstLine="720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CF78D2">
        <w:rPr>
          <w:rFonts w:ascii="Times New Roman" w:hAnsi="Times New Roman"/>
          <w:i w:val="0"/>
          <w:iCs w:val="0"/>
          <w:sz w:val="24"/>
          <w:szCs w:val="24"/>
        </w:rPr>
        <w:t>Вопросы для подготовки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1. Дать определение понятия «проект». Выделить общие признаки, отличающие проект от других видов деятельности.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2. Перечислить и охарактеризовать фазы проекта.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3. Назвать основные ограничения проектной деятельности.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4. Дать характеристику требований к проекту.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5. Из видеоматериалов: требования к определению и постановке проблемы проекта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b/>
          <w:bCs/>
          <w:i/>
          <w:iCs/>
          <w:szCs w:val="24"/>
        </w:rPr>
        <w:t>Практическое задание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Выбрать реально существующий проект, проанализировать, к какому виду он относится, используя знания, полученные при изучении классификаций проектов.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szCs w:val="24"/>
        </w:rPr>
      </w:pPr>
      <w:r w:rsidRPr="00CF78D2">
        <w:rPr>
          <w:b/>
          <w:szCs w:val="24"/>
        </w:rPr>
        <w:t>Тема 2. стадии и этапы реализации социального проекта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1) Инициирование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2) Планирование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3) Исполнение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4) Управление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5) Завершение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szCs w:val="24"/>
        </w:rPr>
      </w:pPr>
      <w:r w:rsidRPr="00CF78D2">
        <w:rPr>
          <w:b/>
          <w:szCs w:val="24"/>
        </w:rPr>
        <w:t>Вопросы и задания к СЗ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jc w:val="both"/>
        <w:rPr>
          <w:szCs w:val="24"/>
        </w:rPr>
      </w:pPr>
      <w:r w:rsidRPr="00CF78D2">
        <w:rPr>
          <w:szCs w:val="24"/>
        </w:rPr>
        <w:t xml:space="preserve">1. Законспектировать лекцию 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jc w:val="both"/>
        <w:rPr>
          <w:szCs w:val="24"/>
        </w:rPr>
      </w:pPr>
      <w:r w:rsidRPr="00CF78D2">
        <w:rPr>
          <w:szCs w:val="24"/>
        </w:rPr>
        <w:t>2. Охарактеризовать каждое требование к постановке цели (разобрать каждую характеристику в виде отдельного небольшого доклада с собственным примером)</w:t>
      </w:r>
      <w:r w:rsidRPr="00CF78D2">
        <w:rPr>
          <w:szCs w:val="24"/>
        </w:rPr>
        <w:br/>
        <w:t>3. Сформулировать возможную проблему для социального проекта в соответствии с требованиями, предъявляемыми к формулировке проблемы (см. лекцию и видео в ВК)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szCs w:val="24"/>
        </w:rPr>
      </w:pPr>
      <w:hyperlink r:id="rId8" w:anchor="section-2" w:history="1">
        <w:r w:rsidRPr="00CF78D2">
          <w:rPr>
            <w:rStyle w:val="Hyperlink"/>
            <w:b/>
            <w:color w:val="auto"/>
            <w:szCs w:val="24"/>
          </w:rPr>
          <w:t>Тема 3. Формирование команды проекта и повышение эффективности работы группы</w:t>
        </w:r>
      </w:hyperlink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1. Понятие "команда" и её специфика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2. Взаимосвязь роли и функций в команде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3. Командные роли по Р. Белбину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4. Фасилитация как способ повышения эффективности работы команды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szCs w:val="24"/>
        </w:rPr>
      </w:pPr>
      <w:r w:rsidRPr="00CF78D2">
        <w:rPr>
          <w:b/>
          <w:szCs w:val="24"/>
        </w:rPr>
        <w:t>Вопросы и задания к СЗ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1. Законспектировать лекцию.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2. Ознакомиться с дополнительными материалами, сделать краткий конспект основных идей  (материалы выложены в группе в ВК) и ответить на вопросы: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1) Каким условиям должен соответствовать каждый член  группы людей с общими интересами, чтобы её можно было считать командой?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2) Коллективные формы объединений: группа, коллектив, команда. Охарактеризовать специфику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3) Охарактеризуйте жизненный цикл команды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4) Назовите и охарактеризуйте ритуалы команды на разных этапах её жизненного цикла</w:t>
      </w:r>
      <w:r w:rsidRPr="00CF78D2">
        <w:rPr>
          <w:szCs w:val="24"/>
        </w:rPr>
        <w:br/>
        <w:t>5) Назовите симптомы нездоровой команды и чем они чреваты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rPr>
          <w:szCs w:val="24"/>
        </w:rPr>
      </w:pPr>
      <w:r w:rsidRPr="00CF78D2">
        <w:rPr>
          <w:szCs w:val="24"/>
        </w:rPr>
        <w:t>6) В чем сущность фасилитации и на что она направлена?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i/>
          <w:szCs w:val="24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i/>
          <w:szCs w:val="24"/>
        </w:rPr>
      </w:pPr>
      <w:r w:rsidRPr="00CF78D2">
        <w:rPr>
          <w:b/>
          <w:i/>
          <w:szCs w:val="24"/>
        </w:rPr>
        <w:t>Практические задание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1. Пройдите тест Белбина (http://profitest.devicecollection.com/testslist/online-opredelitel-rolej-v-komande-po-belbinu).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2. Определите положительные и отрицательные стороны Ваших командных ролей.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  <w:r w:rsidRPr="00CF78D2">
        <w:rPr>
          <w:szCs w:val="24"/>
        </w:rPr>
        <w:t>3. Предложите рекомендации, как избежать слабых сторон Вашей командной роли.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szCs w:val="24"/>
        </w:rPr>
      </w:pPr>
      <w:hyperlink r:id="rId9" w:anchor="section-3" w:history="1">
        <w:r w:rsidRPr="00CF78D2">
          <w:rPr>
            <w:rStyle w:val="Hyperlink"/>
            <w:b/>
            <w:color w:val="auto"/>
            <w:szCs w:val="24"/>
          </w:rPr>
          <w:t>Тема 4. Управление проектами</w:t>
        </w:r>
      </w:hyperlink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1. Понятие «жизненный цикл проекта». 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2. Оценка эффективности проекта на разных стадиях жизненного цикла.</w:t>
      </w:r>
    </w:p>
    <w:p w:rsidR="008A6E49" w:rsidRPr="00CF78D2" w:rsidRDefault="008A6E49" w:rsidP="00CF78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F78D2">
        <w:rPr>
          <w:rFonts w:ascii="Times New Roman" w:hAnsi="Times New Roman"/>
          <w:sz w:val="24"/>
          <w:szCs w:val="24"/>
          <w:shd w:val="clear" w:color="auto" w:fill="FFFFFF"/>
        </w:rPr>
        <w:t>3. Основные принципы и содержательные характеристики гибких технологий управления проектами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b/>
          <w:bCs/>
          <w:szCs w:val="24"/>
        </w:rPr>
        <w:t>Контрольные вопросы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1. Дайте определение понятию «жизненный цикл проекта». Раскройте особенности оценки эффективности проекта на разных стадиях жизненного цикла.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2. Охарактеризуйте основные принципы и содержательные характеристики гибких технологий управления проектами.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i/>
          <w:szCs w:val="24"/>
        </w:rPr>
      </w:pPr>
      <w:r w:rsidRPr="00CF78D2">
        <w:rPr>
          <w:b/>
          <w:bCs/>
          <w:i/>
          <w:szCs w:val="24"/>
        </w:rPr>
        <w:t>Практические задания по теме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1. Посмотрите обучающий видеоролик «Scrum – метод управления проектом» (https://www.youtube.com/watch?v=BHhr1aMgKPk).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bCs/>
          <w:szCs w:val="24"/>
        </w:rPr>
        <w:t>2. Заполните таблицу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90"/>
        <w:gridCol w:w="3190"/>
        <w:gridCol w:w="3190"/>
      </w:tblGrid>
      <w:tr w:rsidR="008A6E49" w:rsidRPr="00CF78D2" w:rsidTr="00BA2822">
        <w:tc>
          <w:tcPr>
            <w:tcW w:w="31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Технологии управления проектами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достоинства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недостатки</w:t>
            </w:r>
          </w:p>
        </w:tc>
      </w:tr>
      <w:tr w:rsidR="008A6E49" w:rsidRPr="00CF78D2" w:rsidTr="00BA2822">
        <w:tc>
          <w:tcPr>
            <w:tcW w:w="31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классические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 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 </w:t>
            </w:r>
          </w:p>
        </w:tc>
      </w:tr>
      <w:tr w:rsidR="008A6E49" w:rsidRPr="00CF78D2" w:rsidTr="00BA2822">
        <w:tc>
          <w:tcPr>
            <w:tcW w:w="31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гибкие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 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8A6E49" w:rsidRPr="00CF78D2" w:rsidRDefault="008A6E49" w:rsidP="00CF78D2">
            <w:pPr>
              <w:pStyle w:val="NormalWeb"/>
              <w:spacing w:before="0" w:beforeAutospacing="0" w:after="0" w:afterAutospacing="0"/>
              <w:ind w:firstLine="709"/>
              <w:jc w:val="both"/>
              <w:rPr>
                <w:szCs w:val="24"/>
              </w:rPr>
            </w:pPr>
            <w:r w:rsidRPr="00CF78D2">
              <w:rPr>
                <w:szCs w:val="24"/>
              </w:rPr>
              <w:t> </w:t>
            </w:r>
          </w:p>
        </w:tc>
      </w:tr>
    </w:tbl>
    <w:p w:rsidR="008A6E49" w:rsidRPr="00CF78D2" w:rsidRDefault="008A6E49" w:rsidP="00CF78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szCs w:val="24"/>
        </w:rPr>
      </w:pPr>
      <w:hyperlink r:id="rId10" w:anchor="section-4" w:history="1">
        <w:r w:rsidRPr="00CF78D2">
          <w:rPr>
            <w:rStyle w:val="Hyperlink"/>
            <w:b/>
            <w:color w:val="auto"/>
            <w:szCs w:val="24"/>
          </w:rPr>
          <w:t>Тема 5. Технология проектирования.</w:t>
        </w:r>
      </w:hyperlink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1) формулировка проблемы;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2) формулирование общей цели и критерия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3) декомпозиция целей системы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4) выявление процессов и ресурсов системы (проекта).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5) моделирование проекта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6) обоснование варианта создания проекта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b/>
          <w:bCs/>
          <w:szCs w:val="24"/>
        </w:rPr>
        <w:t>Практическое задание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Сформулируйте идею проекта. Выделите проблему, которая должна быть решена с помощью предлагаемого проекта. Определите систему для решения проблемы. Выделите общую цель и критерии системы. Произведите декомпозицию целей системы. Выявите процессы и ресурсы системы. Определите риски проекта.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zCs w:val="24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  <w:szCs w:val="24"/>
        </w:rPr>
      </w:pPr>
      <w:hyperlink r:id="rId11" w:anchor="section-5" w:history="1">
        <w:r w:rsidRPr="00CF78D2">
          <w:rPr>
            <w:rStyle w:val="Hyperlink"/>
            <w:b/>
            <w:color w:val="auto"/>
            <w:szCs w:val="24"/>
          </w:rPr>
          <w:t>Тема 5. Ч. 2. Структура и содержание проекта</w:t>
        </w:r>
      </w:hyperlink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1. Общие требования к содержанию проекта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2. Общая структура письменного отчета по проекту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3. Основные разделы программы проекта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b/>
          <w:szCs w:val="24"/>
        </w:rPr>
      </w:pPr>
      <w:r w:rsidRPr="00CF78D2">
        <w:rPr>
          <w:b/>
          <w:szCs w:val="24"/>
        </w:rPr>
        <w:t>Практическое задание</w:t>
      </w:r>
    </w:p>
    <w:p w:rsidR="008A6E49" w:rsidRPr="00CF78D2" w:rsidRDefault="008A6E49" w:rsidP="00CF78D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Cs w:val="24"/>
        </w:rPr>
      </w:pPr>
      <w:r w:rsidRPr="00CF78D2">
        <w:rPr>
          <w:szCs w:val="24"/>
        </w:rPr>
        <w:t>Подготовить отчет и доклад-презентацию о проекте, в котором изложены суть и результаты проекта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F78D2">
        <w:rPr>
          <w:rFonts w:ascii="Times New Roman" w:hAnsi="Times New Roman"/>
          <w:b/>
          <w:bCs/>
          <w:iCs/>
          <w:sz w:val="24"/>
          <w:szCs w:val="24"/>
        </w:rPr>
        <w:t>Тема 6. Коммуникации в проекте</w:t>
      </w:r>
    </w:p>
    <w:p w:rsidR="008A6E49" w:rsidRPr="00CF78D2" w:rsidRDefault="008A6E49" w:rsidP="00CF78D2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1. Понятие и соотношение массовой и межличностной коммуникации</w:t>
      </w: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2. Система управления коммуникациями в проекте</w:t>
      </w: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3. Коммуникации в ходе совместных работ.</w:t>
      </w: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4. Критерии эффективных коммуникаций</w:t>
      </w:r>
    </w:p>
    <w:p w:rsidR="008A6E49" w:rsidRPr="00CF78D2" w:rsidRDefault="008A6E49" w:rsidP="00CF78D2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ind w:left="360"/>
        <w:rPr>
          <w:rFonts w:ascii="Times New Roman" w:hAnsi="Times New Roman"/>
          <w:b/>
          <w:bCs/>
          <w:iCs/>
          <w:sz w:val="24"/>
          <w:szCs w:val="24"/>
        </w:rPr>
      </w:pPr>
      <w:r w:rsidRPr="00CF78D2">
        <w:rPr>
          <w:rFonts w:ascii="Times New Roman" w:hAnsi="Times New Roman"/>
          <w:b/>
          <w:bCs/>
          <w:iCs/>
          <w:sz w:val="24"/>
          <w:szCs w:val="24"/>
        </w:rPr>
        <w:t>Практическое задание:</w:t>
      </w:r>
    </w:p>
    <w:p w:rsidR="008A6E49" w:rsidRPr="00CF78D2" w:rsidRDefault="008A6E49" w:rsidP="00CF78D2">
      <w:pPr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CF78D2">
        <w:rPr>
          <w:rFonts w:ascii="Times New Roman" w:hAnsi="Times New Roman"/>
          <w:bCs/>
          <w:iCs/>
          <w:sz w:val="24"/>
          <w:szCs w:val="24"/>
        </w:rPr>
        <w:t>1. Распишите, какие виды коммуникации и для каких случаев будут вами использованы в проекте. На конкретном примере</w:t>
      </w:r>
    </w:p>
    <w:p w:rsidR="008A6E49" w:rsidRPr="00CF78D2" w:rsidRDefault="008A6E49" w:rsidP="00CF78D2">
      <w:pPr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CF78D2">
        <w:rPr>
          <w:rFonts w:ascii="Times New Roman" w:hAnsi="Times New Roman"/>
          <w:bCs/>
          <w:iCs/>
          <w:sz w:val="24"/>
          <w:szCs w:val="24"/>
        </w:rPr>
        <w:t>2. В зависимости от целей и субъектов коммуникации распишите режим встреч, каналы взаимодействия, способы контроля коммуникативных взаимодействий</w:t>
      </w:r>
    </w:p>
    <w:p w:rsidR="008A6E49" w:rsidRPr="00CF78D2" w:rsidRDefault="008A6E49" w:rsidP="00CF78D2">
      <w:pPr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4"/>
          <w:szCs w:val="24"/>
        </w:rPr>
      </w:pPr>
      <w:r w:rsidRPr="00CF78D2">
        <w:rPr>
          <w:rFonts w:ascii="Times New Roman" w:hAnsi="Times New Roman"/>
          <w:bCs/>
          <w:iCs/>
          <w:sz w:val="24"/>
          <w:szCs w:val="24"/>
        </w:rPr>
        <w:t>3. Составьте план регулярных коммуникаций в проекте. Обоснуйте его. Обозначьте методы и технологии коммуникативного взаимодействия.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F78D2">
        <w:rPr>
          <w:rFonts w:ascii="Times New Roman" w:hAnsi="Times New Roman"/>
          <w:b/>
          <w:bCs/>
          <w:iCs/>
          <w:sz w:val="24"/>
          <w:szCs w:val="24"/>
        </w:rPr>
        <w:t>Тема 7. Коммуникации в проекте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1. Понятие и соотношение массовой и межличностной коммуникации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2. Система управления коммуникациями в проекте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3. Коммуникации в ходе совместных работ.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>4. Критерии эффективных коммуникаций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rPr>
          <w:rFonts w:ascii="Times New Roman" w:hAnsi="Times New Roman"/>
          <w:bCs/>
          <w:iCs/>
          <w:sz w:val="24"/>
          <w:szCs w:val="24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rPr>
          <w:rFonts w:ascii="Times New Roman" w:hAnsi="Times New Roman"/>
          <w:b/>
          <w:bCs/>
          <w:iCs/>
          <w:sz w:val="24"/>
          <w:szCs w:val="24"/>
        </w:rPr>
      </w:pPr>
      <w:r w:rsidRPr="00CF78D2">
        <w:rPr>
          <w:rFonts w:ascii="Times New Roman" w:hAnsi="Times New Roman"/>
          <w:b/>
          <w:bCs/>
          <w:iCs/>
          <w:sz w:val="24"/>
          <w:szCs w:val="24"/>
        </w:rPr>
        <w:t>Практическое задание: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bCs/>
          <w:iCs/>
          <w:sz w:val="24"/>
          <w:szCs w:val="24"/>
        </w:rPr>
      </w:pPr>
      <w:r w:rsidRPr="00CF78D2">
        <w:rPr>
          <w:rFonts w:ascii="Times New Roman" w:hAnsi="Times New Roman"/>
          <w:bCs/>
          <w:iCs/>
          <w:sz w:val="24"/>
          <w:szCs w:val="24"/>
        </w:rPr>
        <w:t>1. Распишите, какие виды коммуникации и для каких случаев будут вами использованы в проекте. На конкретном примере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bCs/>
          <w:iCs/>
          <w:sz w:val="24"/>
          <w:szCs w:val="24"/>
        </w:rPr>
      </w:pPr>
      <w:r w:rsidRPr="00CF78D2">
        <w:rPr>
          <w:rFonts w:ascii="Times New Roman" w:hAnsi="Times New Roman"/>
          <w:bCs/>
          <w:iCs/>
          <w:sz w:val="24"/>
          <w:szCs w:val="24"/>
        </w:rPr>
        <w:t>2. В зависимости от целей и субъектов коммуникации распишите режим встреч, каналы взаимодействия, способы контроля коммуникативных взаимодействий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bCs/>
          <w:iCs/>
          <w:sz w:val="24"/>
          <w:szCs w:val="24"/>
        </w:rPr>
      </w:pPr>
      <w:r w:rsidRPr="00CF78D2">
        <w:rPr>
          <w:rFonts w:ascii="Times New Roman" w:hAnsi="Times New Roman"/>
          <w:bCs/>
          <w:iCs/>
          <w:sz w:val="24"/>
          <w:szCs w:val="24"/>
        </w:rPr>
        <w:t>3. Составьте план регулярных коммуникаций в проекте. Обоснуйте его. Обозначьте методы и технологии коммуникативного взаимодействия.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F78D2">
        <w:rPr>
          <w:rFonts w:ascii="Times New Roman" w:hAnsi="Times New Roman"/>
          <w:b/>
          <w:bCs/>
          <w:iCs/>
          <w:sz w:val="24"/>
          <w:szCs w:val="24"/>
        </w:rPr>
        <w:t>Тема 8. Анализ качества проекта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A6E49" w:rsidRPr="00CF78D2" w:rsidRDefault="008A6E49" w:rsidP="00CF78D2">
      <w:pPr>
        <w:pStyle w:val="ListParagraph"/>
        <w:widowControl w:val="0"/>
        <w:numPr>
          <w:ilvl w:val="1"/>
          <w:numId w:val="25"/>
        </w:numPr>
        <w:tabs>
          <w:tab w:val="left" w:pos="0"/>
        </w:tabs>
        <w:autoSpaceDE w:val="0"/>
        <w:autoSpaceDN w:val="0"/>
        <w:adjustRightInd w:val="0"/>
        <w:snapToGrid w:val="0"/>
        <w:ind w:left="0" w:firstLine="540"/>
        <w:contextualSpacing w:val="0"/>
        <w:rPr>
          <w:rFonts w:ascii="Times New Roman" w:hAnsi="Times New Roman"/>
          <w:bCs/>
          <w:iCs/>
          <w:szCs w:val="24"/>
        </w:rPr>
      </w:pPr>
      <w:r w:rsidRPr="00CF78D2">
        <w:rPr>
          <w:rFonts w:ascii="Times New Roman" w:hAnsi="Times New Roman"/>
          <w:bCs/>
          <w:iCs/>
          <w:szCs w:val="24"/>
        </w:rPr>
        <w:t>Понятие качества проекта</w:t>
      </w:r>
    </w:p>
    <w:p w:rsidR="008A6E49" w:rsidRPr="00CF78D2" w:rsidRDefault="008A6E49" w:rsidP="00CF78D2">
      <w:pPr>
        <w:pStyle w:val="BodyText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napToGrid w:val="0"/>
        <w:spacing w:line="240" w:lineRule="auto"/>
        <w:ind w:left="0" w:firstLine="540"/>
        <w:jc w:val="left"/>
        <w:rPr>
          <w:b w:val="0"/>
          <w:bCs/>
          <w:iCs/>
          <w:sz w:val="24"/>
          <w:szCs w:val="24"/>
        </w:rPr>
      </w:pPr>
      <w:r w:rsidRPr="00CF78D2">
        <w:rPr>
          <w:b w:val="0"/>
          <w:bCs/>
          <w:iCs/>
          <w:sz w:val="24"/>
          <w:szCs w:val="24"/>
        </w:rPr>
        <w:t>Условия качества проекта</w:t>
      </w:r>
    </w:p>
    <w:p w:rsidR="008A6E49" w:rsidRPr="00CF78D2" w:rsidRDefault="008A6E49" w:rsidP="00CF78D2">
      <w:pPr>
        <w:pStyle w:val="BodyText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napToGrid w:val="0"/>
        <w:spacing w:line="240" w:lineRule="auto"/>
        <w:ind w:left="0" w:firstLine="540"/>
        <w:jc w:val="left"/>
        <w:rPr>
          <w:b w:val="0"/>
          <w:bCs/>
          <w:iCs/>
          <w:sz w:val="24"/>
          <w:szCs w:val="24"/>
        </w:rPr>
      </w:pPr>
      <w:r w:rsidRPr="00CF78D2">
        <w:rPr>
          <w:b w:val="0"/>
          <w:bCs/>
          <w:iCs/>
          <w:sz w:val="24"/>
          <w:szCs w:val="24"/>
        </w:rPr>
        <w:t>Принципы качества проекта</w:t>
      </w:r>
    </w:p>
    <w:p w:rsidR="008A6E49" w:rsidRPr="00CF78D2" w:rsidRDefault="008A6E49" w:rsidP="00CF78D2">
      <w:pPr>
        <w:pStyle w:val="BodyText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napToGrid w:val="0"/>
        <w:spacing w:line="240" w:lineRule="auto"/>
        <w:ind w:left="0" w:firstLine="540"/>
        <w:jc w:val="left"/>
        <w:rPr>
          <w:b w:val="0"/>
          <w:bCs/>
          <w:iCs/>
          <w:sz w:val="24"/>
          <w:szCs w:val="24"/>
        </w:rPr>
      </w:pPr>
      <w:r w:rsidRPr="00CF78D2">
        <w:rPr>
          <w:b w:val="0"/>
          <w:bCs/>
          <w:iCs/>
          <w:sz w:val="24"/>
          <w:szCs w:val="24"/>
        </w:rPr>
        <w:t>Виды и Технологии контроля качества проекта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F78D2">
        <w:rPr>
          <w:rFonts w:ascii="Times New Roman" w:hAnsi="Times New Roman"/>
          <w:b/>
          <w:bCs/>
          <w:iCs/>
          <w:sz w:val="24"/>
          <w:szCs w:val="24"/>
        </w:rPr>
        <w:t>Тема 9. Завершение проекта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F78D2">
        <w:rPr>
          <w:rFonts w:ascii="Times New Roman" w:hAnsi="Times New Roman"/>
          <w:sz w:val="24"/>
          <w:szCs w:val="24"/>
        </w:rPr>
        <w:t xml:space="preserve">1. Фаза завершения проекта. </w:t>
      </w:r>
    </w:p>
    <w:p w:rsidR="008A6E49" w:rsidRPr="00CF78D2" w:rsidRDefault="008A6E49" w:rsidP="00CF78D2">
      <w:pPr>
        <w:pStyle w:val="ListParagraph"/>
        <w:tabs>
          <w:tab w:val="left" w:pos="535"/>
        </w:tabs>
        <w:adjustRightInd w:val="0"/>
        <w:snapToGrid w:val="0"/>
        <w:ind w:left="0" w:firstLine="540"/>
        <w:jc w:val="both"/>
        <w:rPr>
          <w:rFonts w:ascii="Times New Roman" w:hAnsi="Times New Roman"/>
          <w:szCs w:val="24"/>
        </w:rPr>
      </w:pPr>
      <w:r w:rsidRPr="00CF78D2">
        <w:rPr>
          <w:rFonts w:ascii="Times New Roman" w:hAnsi="Times New Roman"/>
          <w:szCs w:val="24"/>
        </w:rPr>
        <w:t>2. Решение о завершении проекта</w:t>
      </w:r>
    </w:p>
    <w:p w:rsidR="008A6E49" w:rsidRPr="00CF78D2" w:rsidRDefault="008A6E49" w:rsidP="00CF78D2">
      <w:pPr>
        <w:pStyle w:val="Heading2"/>
        <w:tabs>
          <w:tab w:val="left" w:pos="882"/>
        </w:tabs>
        <w:adjustRightInd w:val="0"/>
        <w:snapToGrid w:val="0"/>
        <w:spacing w:before="0" w:after="0"/>
        <w:ind w:firstLine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F78D2">
        <w:rPr>
          <w:rFonts w:ascii="Times New Roman" w:hAnsi="Times New Roman"/>
          <w:b w:val="0"/>
          <w:i w:val="0"/>
          <w:sz w:val="24"/>
          <w:szCs w:val="24"/>
        </w:rPr>
        <w:t>3. Причины преждевременного закрытия проекта</w:t>
      </w:r>
    </w:p>
    <w:p w:rsidR="008A6E49" w:rsidRPr="00CF78D2" w:rsidRDefault="008A6E49" w:rsidP="00CF78D2">
      <w:pPr>
        <w:pStyle w:val="ListParagraph"/>
        <w:tabs>
          <w:tab w:val="left" w:pos="883"/>
        </w:tabs>
        <w:adjustRightInd w:val="0"/>
        <w:snapToGrid w:val="0"/>
        <w:ind w:left="0" w:firstLine="540"/>
        <w:jc w:val="both"/>
        <w:rPr>
          <w:rFonts w:ascii="Times New Roman" w:hAnsi="Times New Roman"/>
          <w:szCs w:val="24"/>
        </w:rPr>
      </w:pPr>
      <w:r w:rsidRPr="00CF78D2">
        <w:rPr>
          <w:rFonts w:ascii="Times New Roman" w:hAnsi="Times New Roman"/>
          <w:szCs w:val="24"/>
        </w:rPr>
        <w:t>4. Постаудит проекта</w:t>
      </w:r>
    </w:p>
    <w:p w:rsidR="008A6E49" w:rsidRPr="00CF78D2" w:rsidRDefault="008A6E49" w:rsidP="00CF78D2">
      <w:pPr>
        <w:pStyle w:val="ListParagraph"/>
        <w:tabs>
          <w:tab w:val="left" w:pos="882"/>
        </w:tabs>
        <w:adjustRightInd w:val="0"/>
        <w:snapToGrid w:val="0"/>
        <w:ind w:left="0" w:firstLine="540"/>
        <w:jc w:val="both"/>
        <w:rPr>
          <w:rFonts w:ascii="Times New Roman" w:hAnsi="Times New Roman"/>
          <w:szCs w:val="24"/>
        </w:rPr>
      </w:pPr>
      <w:r w:rsidRPr="00CF78D2">
        <w:rPr>
          <w:rFonts w:ascii="Times New Roman" w:hAnsi="Times New Roman"/>
          <w:szCs w:val="24"/>
        </w:rPr>
        <w:t>5. Результаты (продукты) проектов и их специфика</w:t>
      </w:r>
    </w:p>
    <w:p w:rsidR="008A6E49" w:rsidRPr="00CF78D2" w:rsidRDefault="008A6E49" w:rsidP="00CF78D2">
      <w:pPr>
        <w:pStyle w:val="Heading2"/>
        <w:widowControl w:val="0"/>
        <w:tabs>
          <w:tab w:val="left" w:pos="882"/>
        </w:tabs>
        <w:autoSpaceDE w:val="0"/>
        <w:autoSpaceDN w:val="0"/>
        <w:adjustRightInd w:val="0"/>
        <w:snapToGrid w:val="0"/>
        <w:spacing w:before="0" w:after="0"/>
        <w:ind w:firstLine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F78D2">
        <w:rPr>
          <w:rFonts w:ascii="Times New Roman" w:hAnsi="Times New Roman"/>
          <w:b w:val="0"/>
          <w:i w:val="0"/>
          <w:sz w:val="24"/>
          <w:szCs w:val="24"/>
        </w:rPr>
        <w:t>6. Структурные элементы текста проекта и их оформление</w:t>
      </w:r>
    </w:p>
    <w:p w:rsidR="008A6E49" w:rsidRPr="00CF78D2" w:rsidRDefault="008A6E49" w:rsidP="00CF78D2">
      <w:pPr>
        <w:pStyle w:val="ListParagraph"/>
        <w:tabs>
          <w:tab w:val="left" w:pos="883"/>
        </w:tabs>
        <w:adjustRightInd w:val="0"/>
        <w:snapToGrid w:val="0"/>
        <w:ind w:left="0" w:firstLine="540"/>
        <w:jc w:val="both"/>
        <w:rPr>
          <w:rFonts w:ascii="Times New Roman" w:hAnsi="Times New Roman"/>
          <w:szCs w:val="24"/>
        </w:rPr>
      </w:pPr>
      <w:r w:rsidRPr="00CF78D2">
        <w:rPr>
          <w:rFonts w:ascii="Times New Roman" w:hAnsi="Times New Roman"/>
          <w:szCs w:val="24"/>
        </w:rPr>
        <w:t>7. Презентация и защита проекта</w:t>
      </w:r>
    </w:p>
    <w:p w:rsidR="008A6E49" w:rsidRPr="00CF78D2" w:rsidRDefault="008A6E49" w:rsidP="00CF78D2">
      <w:pPr>
        <w:pStyle w:val="Heading2"/>
        <w:widowControl w:val="0"/>
        <w:tabs>
          <w:tab w:val="left" w:pos="881"/>
        </w:tabs>
        <w:autoSpaceDE w:val="0"/>
        <w:autoSpaceDN w:val="0"/>
        <w:adjustRightInd w:val="0"/>
        <w:snapToGrid w:val="0"/>
        <w:spacing w:before="0" w:after="0"/>
        <w:ind w:firstLine="54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F78D2">
        <w:rPr>
          <w:rFonts w:ascii="Times New Roman" w:hAnsi="Times New Roman"/>
          <w:b w:val="0"/>
          <w:i w:val="0"/>
          <w:sz w:val="24"/>
          <w:szCs w:val="24"/>
        </w:rPr>
        <w:t>8. Оценка проектной деятельности</w:t>
      </w:r>
    </w:p>
    <w:p w:rsidR="008A6E49" w:rsidRPr="00CF78D2" w:rsidRDefault="008A6E49" w:rsidP="00CF78D2">
      <w:pPr>
        <w:adjustRightInd w:val="0"/>
        <w:snapToGri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78D2">
        <w:rPr>
          <w:rFonts w:ascii="Times New Roman" w:hAnsi="Times New Roman"/>
          <w:b/>
          <w:bCs/>
          <w:sz w:val="24"/>
          <w:szCs w:val="24"/>
        </w:rPr>
        <w:t>Учебно-методическое обеспечение дисциплины: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78D2">
        <w:rPr>
          <w:rFonts w:ascii="Times New Roman" w:hAnsi="Times New Roman"/>
          <w:b/>
          <w:bCs/>
          <w:sz w:val="24"/>
          <w:szCs w:val="24"/>
        </w:rPr>
        <w:t>Рекомендуемая литература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78D2">
        <w:rPr>
          <w:rFonts w:ascii="Times New Roman" w:hAnsi="Times New Roman"/>
          <w:b/>
          <w:bCs/>
          <w:sz w:val="24"/>
          <w:szCs w:val="24"/>
        </w:rPr>
        <w:t>Основная литература: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78D2">
        <w:rPr>
          <w:rFonts w:ascii="Times New Roman" w:hAnsi="Times New Roman"/>
          <w:sz w:val="24"/>
          <w:szCs w:val="24"/>
        </w:rPr>
        <w:t xml:space="preserve">1) Основы проектной деятельности : учебное пособие / автор-составитель II. А. Гришина ; [научный редактор И. В. Брянцева]. - Хабаровск : Изд-во Тихоокеан. гос. ун-та, 2019. - 112 с. </w:t>
      </w:r>
      <w:r w:rsidRPr="00CF78D2">
        <w:rPr>
          <w:rFonts w:ascii="Times New Roman" w:hAnsi="Times New Roman"/>
          <w:sz w:val="24"/>
          <w:szCs w:val="24"/>
          <w:lang w:val="uk-UA"/>
        </w:rPr>
        <w:t>– [Электронный ресурс] – Режим доступа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https://cloud.mail.ru/public/ynEp/GE5tgjrBp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78D2">
        <w:rPr>
          <w:rFonts w:ascii="Times New Roman" w:hAnsi="Times New Roman"/>
          <w:sz w:val="24"/>
          <w:szCs w:val="24"/>
        </w:rPr>
        <w:t>2) Организация проектной деятельности : учебное пособие / Е. В. Михалкина, А. Ю. Никитаева, Н. А. Косолапова ; Южный федеральный университет. – Ростов-на-Дону : Издательство Южного федерального университета, 2016. – 146 с.</w:t>
      </w:r>
      <w:r w:rsidRPr="00CF78D2">
        <w:rPr>
          <w:rFonts w:ascii="Times New Roman" w:hAnsi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https://cloud.mail.ru/public/2xPR/LS1amM6ko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78D2">
        <w:rPr>
          <w:rFonts w:ascii="Times New Roman" w:hAnsi="Times New Roman"/>
          <w:sz w:val="24"/>
          <w:szCs w:val="24"/>
        </w:rPr>
        <w:t xml:space="preserve">3) Основы проектной деятельности : учебное пособие для обучающихся в системе СПО / Б. Р. Мандель. Москва ; Берлин : Директ-Медиа, 2018. – 293 с. </w:t>
      </w:r>
      <w:r w:rsidRPr="00CF78D2">
        <w:rPr>
          <w:rFonts w:ascii="Times New Roman" w:hAnsi="Times New Roman"/>
          <w:sz w:val="24"/>
          <w:szCs w:val="24"/>
          <w:lang w:val="uk-UA"/>
        </w:rPr>
        <w:t>– [Электронный ресурс] – Режим доступа: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https://cloud.mail.ru/public/V3GZ/j6C5KGGoR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F78D2">
        <w:rPr>
          <w:rFonts w:ascii="Times New Roman" w:hAnsi="Times New Roman"/>
          <w:sz w:val="24"/>
          <w:szCs w:val="24"/>
        </w:rPr>
        <w:t>4) Технология проектной деятельности: учебное пособие / [Стрижов А. Н.  и др.]; под редакцией Е. Л. Перченко. – Череповец: ЧГУ, 2021. – 98 с.</w:t>
      </w:r>
      <w:r w:rsidRPr="00CF78D2">
        <w:rPr>
          <w:rFonts w:ascii="Times New Roman" w:hAnsi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https://cloud.mail.ru/public/dXiV/f7EjiWaR1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F78D2">
        <w:rPr>
          <w:rFonts w:ascii="Times New Roman" w:hAnsi="Times New Roman"/>
          <w:sz w:val="24"/>
          <w:szCs w:val="24"/>
        </w:rPr>
        <w:t>5) Управление проектами : учебник и практикум для академического бакалавриата / А. И. Балашов, Е. М. Рогова, М. В. Тихонова, Е. А. Ткаченко ; под общ. ред. Е. М. Роговой. — М. : Издательство Юрайт, 2015. — 383 с. — Серия : Бакалавр. Академический курс.</w:t>
      </w:r>
      <w:r w:rsidRPr="00CF78D2">
        <w:rPr>
          <w:rFonts w:ascii="Times New Roman" w:hAnsi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https://cloud.mail.ru/public/pxXt/ydUS1C1BP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78D2">
        <w:rPr>
          <w:rFonts w:ascii="Times New Roman" w:hAnsi="Times New Roman"/>
          <w:b/>
          <w:bCs/>
          <w:sz w:val="24"/>
          <w:szCs w:val="24"/>
        </w:rPr>
        <w:t>Дополнительная: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F78D2">
        <w:rPr>
          <w:rFonts w:ascii="Times New Roman" w:hAnsi="Times New Roman"/>
          <w:sz w:val="24"/>
          <w:szCs w:val="24"/>
          <w:lang w:val="uk-UA"/>
        </w:rPr>
        <w:t>1) Учебное пособие: «Основы проектной деятельности» Решенский А.С.,Годунова Л.Н., Ростов-на-Дону,2021г. – [Электронный ресурс] – Режим доступа: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https://cloud.mail.ru/public/gABz/ASMx3ckiq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F78D2">
        <w:rPr>
          <w:rFonts w:ascii="Times New Roman" w:hAnsi="Times New Roman"/>
          <w:sz w:val="24"/>
          <w:szCs w:val="24"/>
          <w:lang w:val="uk-UA"/>
        </w:rPr>
        <w:t xml:space="preserve">2) </w:t>
      </w:r>
      <w:r w:rsidRPr="00CF78D2">
        <w:rPr>
          <w:rFonts w:ascii="Times New Roman" w:hAnsi="Times New Roman"/>
          <w:sz w:val="24"/>
          <w:szCs w:val="24"/>
        </w:rPr>
        <w:t>Применение проектного метода обучения в инженерном вузе: Учебное пособие/ Павлова И. В., Шагеева Ф. Т., Хацринова О. Ю., Сангер Ф. А., Сунцова М. С.–В  2 частях, на русском и английском языке. – Казань: РИЦ «Школа», 2019. –223 с.</w:t>
      </w:r>
      <w:r w:rsidRPr="00CF78D2">
        <w:rPr>
          <w:rFonts w:ascii="Times New Roman" w:hAnsi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https://cloud.mail.ru/public/rSZV/SLPrb1wnr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F78D2">
        <w:rPr>
          <w:rFonts w:ascii="Times New Roman" w:hAnsi="Times New Roman"/>
          <w:sz w:val="24"/>
          <w:szCs w:val="24"/>
          <w:lang w:val="uk-UA"/>
        </w:rPr>
        <w:t xml:space="preserve">3) </w:t>
      </w:r>
      <w:r w:rsidRPr="00CF78D2">
        <w:rPr>
          <w:rFonts w:ascii="Times New Roman" w:hAnsi="Times New Roman"/>
          <w:sz w:val="24"/>
          <w:szCs w:val="24"/>
        </w:rPr>
        <w:t>Основы управления проектами : [учеб. пособие] / л. н. боронина, з. в. сенук ; М-во образования и науки рос. Федерации, урал. федер. ун-т. – екатеринбург : изд-во урал. ун-та, 2015. — 112 с.</w:t>
      </w:r>
      <w:r w:rsidRPr="00CF78D2">
        <w:rPr>
          <w:rFonts w:ascii="Times New Roman" w:hAnsi="Times New Roman"/>
          <w:sz w:val="24"/>
          <w:szCs w:val="24"/>
          <w:lang w:val="uk-UA"/>
        </w:rPr>
        <w:t xml:space="preserve"> – [Электронный ресурс] – Режим доступа: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https://cloud.mail.ru/public/A9Gm/nS2zLXZF3</w:t>
      </w:r>
    </w:p>
    <w:p w:rsidR="008A6E49" w:rsidRPr="00CF78D2" w:rsidRDefault="008A6E49" w:rsidP="00CF78D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CF78D2">
        <w:rPr>
          <w:rFonts w:ascii="Times New Roman" w:hAnsi="Times New Roman"/>
          <w:sz w:val="24"/>
          <w:szCs w:val="24"/>
          <w:lang w:val="uk-UA"/>
        </w:rPr>
        <w:t>4) Введение в проектную деятельность: методические  указания к дисциплине «Введение в проектную деятельность» для студентов 1-го курса,обучающихся по дополнительной образовательной программе «Элитное  техническое образование»  / П.И. Мозгалева; Томский политехнический университет.  –  Томск: Изд-во  Томского политехнического университета, 2013. – 61 с. – [Электронный ресурс] – Режим доступа:</w:t>
      </w:r>
      <w:r w:rsidRPr="00CF78D2">
        <w:rPr>
          <w:rFonts w:ascii="Times New Roman" w:hAnsi="Times New Roman"/>
          <w:sz w:val="24"/>
          <w:szCs w:val="24"/>
        </w:rPr>
        <w:t xml:space="preserve"> https://cloud.mail.ru/public/fpvD/s4JAU2p38</w:t>
      </w:r>
    </w:p>
    <w:p w:rsidR="008A6E49" w:rsidRPr="00CF78D2" w:rsidRDefault="008A6E49" w:rsidP="00CF78D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F78D2">
        <w:rPr>
          <w:rFonts w:ascii="Times New Roman" w:hAnsi="Times New Roman"/>
          <w:b/>
          <w:bCs/>
          <w:sz w:val="24"/>
          <w:szCs w:val="24"/>
        </w:rPr>
        <w:t>Периодические издания:</w:t>
      </w: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8A6E49" w:rsidRPr="00CF78D2" w:rsidTr="00415C88">
        <w:tc>
          <w:tcPr>
            <w:tcW w:w="5767" w:type="dxa"/>
          </w:tcPr>
          <w:p w:rsidR="008A6E49" w:rsidRPr="00CF78D2" w:rsidRDefault="008A6E49" w:rsidP="00CF78D2">
            <w:pPr>
              <w:pStyle w:val="ConsPlusNormal"/>
              <w:jc w:val="both"/>
              <w:rPr>
                <w:bCs/>
              </w:rPr>
            </w:pPr>
            <w:r w:rsidRPr="00CF78D2">
              <w:rPr>
                <w:bCs/>
              </w:rPr>
              <w:t xml:space="preserve">Материалы центра проектной деятельности </w:t>
            </w:r>
            <w:hyperlink r:id="rId12" w:history="1">
              <w:r w:rsidRPr="00CF78D2">
                <w:rPr>
                  <w:rStyle w:val="Hyperlink"/>
                  <w:bCs/>
                  <w:color w:val="auto"/>
                </w:rPr>
                <w:t>http://project.vstu.ru/common/materials-list</w:t>
              </w:r>
            </w:hyperlink>
            <w:r w:rsidRPr="00CF78D2">
              <w:rPr>
                <w:bCs/>
              </w:rPr>
              <w:t xml:space="preserve"> </w:t>
            </w:r>
          </w:p>
        </w:tc>
      </w:tr>
      <w:tr w:rsidR="008A6E49" w:rsidRPr="00CF78D2" w:rsidTr="00415C88">
        <w:tc>
          <w:tcPr>
            <w:tcW w:w="5767" w:type="dxa"/>
          </w:tcPr>
          <w:p w:rsidR="008A6E49" w:rsidRPr="00CF78D2" w:rsidRDefault="008A6E49" w:rsidP="00CF78D2">
            <w:pPr>
              <w:pStyle w:val="ConsPlusNormal"/>
              <w:jc w:val="both"/>
            </w:pPr>
            <w:r w:rsidRPr="00CF78D2">
              <w:t>Журнал УПРАВЛЕНИЕ ПРОЕКТАМИ ‐ https://pmmagazine.ru/o-zhurnale/</w:t>
            </w:r>
          </w:p>
        </w:tc>
      </w:tr>
      <w:tr w:rsidR="008A6E49" w:rsidRPr="00CF78D2" w:rsidTr="00415C88">
        <w:tc>
          <w:tcPr>
            <w:tcW w:w="5767" w:type="dxa"/>
          </w:tcPr>
          <w:p w:rsidR="008A6E49" w:rsidRPr="00CF78D2" w:rsidRDefault="008A6E49" w:rsidP="00CF78D2">
            <w:pPr>
              <w:pStyle w:val="ConsPlusNormal"/>
              <w:jc w:val="both"/>
            </w:pPr>
            <w:r w:rsidRPr="00CF78D2">
              <w:t xml:space="preserve">Проектирование. Опыт. Результат — Научный журнал по гуманитарным дисциплинам </w:t>
            </w:r>
            <w:hyperlink r:id="rId13" w:history="1">
              <w:r w:rsidRPr="00CF78D2">
                <w:rPr>
                  <w:rStyle w:val="Hyperlink"/>
                  <w:color w:val="auto"/>
                </w:rPr>
                <w:t>https://pedproect.ru/</w:t>
              </w:r>
            </w:hyperlink>
            <w:r w:rsidRPr="00CF78D2">
              <w:t xml:space="preserve"> </w:t>
            </w:r>
          </w:p>
        </w:tc>
      </w:tr>
      <w:tr w:rsidR="008A6E49" w:rsidRPr="00CF78D2" w:rsidTr="00415C88">
        <w:tc>
          <w:tcPr>
            <w:tcW w:w="5767" w:type="dxa"/>
          </w:tcPr>
          <w:p w:rsidR="008A6E49" w:rsidRPr="00CF78D2" w:rsidRDefault="008A6E49" w:rsidP="00CF78D2">
            <w:pPr>
              <w:pStyle w:val="ConsPlusNormal"/>
              <w:jc w:val="both"/>
            </w:pPr>
            <w:r w:rsidRPr="00CF78D2">
              <w:t xml:space="preserve">Проектная деятельность и научные исследования </w:t>
            </w:r>
            <w:hyperlink r:id="rId14" w:history="1">
              <w:r w:rsidRPr="00CF78D2">
                <w:rPr>
                  <w:rStyle w:val="Hyperlink"/>
                  <w:color w:val="auto"/>
                </w:rPr>
                <w:t>https://nirs.esrae.ru/</w:t>
              </w:r>
            </w:hyperlink>
            <w:r w:rsidRPr="00CF78D2">
              <w:t xml:space="preserve">  </w:t>
            </w:r>
          </w:p>
        </w:tc>
      </w:tr>
    </w:tbl>
    <w:p w:rsidR="008A6E49" w:rsidRPr="00CF78D2" w:rsidRDefault="008A6E49" w:rsidP="00CF78D2">
      <w:pPr>
        <w:pStyle w:val="msonormalcxspmiddle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1429"/>
        <w:jc w:val="center"/>
        <w:textAlignment w:val="top"/>
        <w:rPr>
          <w:b/>
        </w:rPr>
      </w:pPr>
    </w:p>
    <w:p w:rsidR="008A6E49" w:rsidRPr="00CF78D2" w:rsidRDefault="008A6E49" w:rsidP="00CF78D2">
      <w:pPr>
        <w:pStyle w:val="msonormalcxspmiddle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1429"/>
        <w:jc w:val="center"/>
        <w:textAlignment w:val="top"/>
        <w:rPr>
          <w:b/>
        </w:rPr>
      </w:pPr>
      <w:r w:rsidRPr="00CF78D2">
        <w:rPr>
          <w:b/>
        </w:rPr>
        <w:t>Интернет-ресурсы</w:t>
      </w:r>
    </w:p>
    <w:p w:rsidR="008A6E49" w:rsidRPr="00CF78D2" w:rsidRDefault="008A6E49" w:rsidP="00CF78D2">
      <w:pPr>
        <w:pStyle w:val="msonormalcxsplast"/>
        <w:shd w:val="clear" w:color="auto" w:fill="FFFFFF"/>
        <w:spacing w:before="0" w:after="0"/>
        <w:jc w:val="center"/>
        <w:textAlignment w:val="top"/>
        <w:rPr>
          <w:b/>
          <w:sz w:val="24"/>
          <w:szCs w:val="24"/>
        </w:rPr>
      </w:pP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278"/>
      </w:tblGrid>
      <w:tr w:rsidR="008A6E49" w:rsidRPr="00CF78D2" w:rsidTr="007D1A80">
        <w:tc>
          <w:tcPr>
            <w:tcW w:w="6912" w:type="dxa"/>
            <w:vAlign w:val="center"/>
          </w:tcPr>
          <w:p w:rsidR="008A6E49" w:rsidRPr="00CF78D2" w:rsidRDefault="008A6E49" w:rsidP="00CF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Режим доступа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</w:pPr>
            <w:r w:rsidRPr="00CF78D2"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15" w:history="1">
              <w:r w:rsidRPr="00CF78D2">
                <w:rPr>
                  <w:rStyle w:val="Hyperlink"/>
                  <w:color w:val="auto"/>
                </w:rPr>
                <w:t>http://</w:t>
              </w:r>
              <w:r w:rsidRPr="00CF78D2">
                <w:rPr>
                  <w:rStyle w:val="Hyperlink"/>
                  <w:bCs/>
                  <w:color w:val="auto"/>
                </w:rPr>
                <w:t>www.dslib.net/</w:t>
              </w:r>
            </w:hyperlink>
            <w:r w:rsidRPr="00CF78D2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</w:pPr>
            <w:r w:rsidRPr="00CF78D2">
              <w:t>Университетская библиотека ONLINE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16" w:history="1">
              <w:r w:rsidRPr="00CF78D2">
                <w:rPr>
                  <w:rStyle w:val="Hyperlink"/>
                  <w:bCs/>
                  <w:color w:val="auto"/>
                </w:rPr>
                <w:t>http://biblioclub.ru/</w:t>
              </w:r>
            </w:hyperlink>
            <w:r w:rsidRPr="00CF78D2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bCs/>
                <w:color w:val="auto"/>
                <w:lang w:eastAsia="ru-RU"/>
              </w:rPr>
            </w:pPr>
            <w:r w:rsidRPr="00CF78D2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  <w:lang w:eastAsia="ru-RU"/>
              </w:rPr>
            </w:pPr>
            <w:hyperlink r:id="rId17" w:history="1">
              <w:r w:rsidRPr="00CF78D2">
                <w:rPr>
                  <w:rStyle w:val="Hyperlink"/>
                  <w:bCs/>
                  <w:color w:val="auto"/>
                </w:rPr>
                <w:t>http://elibrary.ru/</w:t>
              </w:r>
            </w:hyperlink>
            <w:r w:rsidRPr="00CF78D2">
              <w:rPr>
                <w:bCs/>
                <w:color w:val="auto"/>
                <w:lang w:eastAsia="ru-RU"/>
              </w:rPr>
              <w:t xml:space="preserve"> 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t>«Научная электронная библиотека «КИБЕРЛЕНИНКА»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rPr>
                <w:color w:val="auto"/>
              </w:rPr>
              <w:t>https://cyberleninka.ru/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D2">
              <w:rPr>
                <w:rFonts w:ascii="Times New Roman" w:hAnsi="Times New Roman"/>
                <w:sz w:val="24"/>
                <w:szCs w:val="24"/>
              </w:rPr>
              <w:t>«Единое окно доступа к информационным ресурсам»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rPr>
                <w:color w:val="auto"/>
              </w:rPr>
              <w:t>http://window.edu.ru/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t>«ВООКАР - Библиотека психологической литературы»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rPr>
                <w:color w:val="auto"/>
              </w:rPr>
              <w:t>https://bookap.info/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t>«Ex Libris - Избранные публикации по психологии»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hyperlink r:id="rId18" w:history="1">
              <w:r w:rsidRPr="00CF78D2">
                <w:rPr>
                  <w:rStyle w:val="Hyperlink"/>
                  <w:color w:val="auto"/>
                </w:rPr>
                <w:t>https://www</w:t>
              </w:r>
            </w:hyperlink>
            <w:r w:rsidRPr="00CF78D2">
              <w:rPr>
                <w:color w:val="auto"/>
              </w:rPr>
              <w:t>.psychology-online.net/310/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t>«Электронная библиотека Koob.ru = Куб»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rPr>
                <w:color w:val="auto"/>
              </w:rPr>
              <w:t>http://www.koob.ru/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t>«Портал психологических изданий Psyjournals.ru»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rPr>
                <w:color w:val="auto"/>
              </w:rPr>
              <w:t>https://psyjournals.ru/</w:t>
            </w:r>
          </w:p>
        </w:tc>
      </w:tr>
      <w:tr w:rsidR="008A6E49" w:rsidRPr="00CF78D2" w:rsidTr="007D1A80">
        <w:tc>
          <w:tcPr>
            <w:tcW w:w="6912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t>«Библиотека на IΨ.ru-портале»</w:t>
            </w:r>
          </w:p>
        </w:tc>
        <w:tc>
          <w:tcPr>
            <w:tcW w:w="3278" w:type="dxa"/>
          </w:tcPr>
          <w:p w:rsidR="008A6E49" w:rsidRPr="00CF78D2" w:rsidRDefault="008A6E49" w:rsidP="00CF78D2">
            <w:pPr>
              <w:pStyle w:val="Default"/>
              <w:widowControl w:val="0"/>
              <w:tabs>
                <w:tab w:val="left" w:pos="993"/>
              </w:tabs>
              <w:jc w:val="both"/>
              <w:rPr>
                <w:color w:val="auto"/>
              </w:rPr>
            </w:pPr>
            <w:r w:rsidRPr="00CF78D2">
              <w:rPr>
                <w:color w:val="auto"/>
              </w:rPr>
              <w:t>http://www.e-psy.ru/html/archive/</w:t>
            </w:r>
          </w:p>
        </w:tc>
      </w:tr>
    </w:tbl>
    <w:p w:rsidR="008A6E49" w:rsidRPr="00CF78D2" w:rsidRDefault="008A6E49" w:rsidP="00CF78D2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8A6E49" w:rsidRPr="00CF78D2" w:rsidRDefault="008A6E49" w:rsidP="00CF78D2">
      <w:pPr>
        <w:pStyle w:val="Bodytext22"/>
        <w:shd w:val="clear" w:color="auto" w:fill="auto"/>
        <w:tabs>
          <w:tab w:val="left" w:pos="1339"/>
        </w:tabs>
        <w:spacing w:line="240" w:lineRule="auto"/>
        <w:ind w:firstLine="0"/>
        <w:rPr>
          <w:sz w:val="24"/>
          <w:szCs w:val="24"/>
        </w:rPr>
      </w:pPr>
    </w:p>
    <w:p w:rsidR="008A6E49" w:rsidRPr="00CF78D2" w:rsidRDefault="008A6E49" w:rsidP="00CF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A6E49" w:rsidRPr="00CF78D2" w:rsidSect="00BB70F6">
      <w:headerReference w:type="even" r:id="rId19"/>
      <w:headerReference w:type="default" r:id="rId2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E49" w:rsidRDefault="008A6E49" w:rsidP="003B342D">
      <w:pPr>
        <w:spacing w:after="0" w:line="240" w:lineRule="auto"/>
      </w:pPr>
      <w:r>
        <w:separator/>
      </w:r>
    </w:p>
  </w:endnote>
  <w:endnote w:type="continuationSeparator" w:id="0">
    <w:p w:rsidR="008A6E49" w:rsidRDefault="008A6E49" w:rsidP="003B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E49" w:rsidRDefault="008A6E49" w:rsidP="003B342D">
      <w:pPr>
        <w:spacing w:after="0" w:line="240" w:lineRule="auto"/>
      </w:pPr>
      <w:r>
        <w:separator/>
      </w:r>
    </w:p>
  </w:footnote>
  <w:footnote w:type="continuationSeparator" w:id="0">
    <w:p w:rsidR="008A6E49" w:rsidRDefault="008A6E49" w:rsidP="003B3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49" w:rsidRDefault="008A6E4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6E49" w:rsidRDefault="008A6E49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49" w:rsidRDefault="008A6E49" w:rsidP="001E6435">
    <w:pPr>
      <w:pStyle w:val="Header"/>
      <w:jc w:val="center"/>
    </w:pPr>
  </w:p>
  <w:p w:rsidR="008A6E49" w:rsidRDefault="008A6E49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922BE2"/>
    <w:multiLevelType w:val="hybridMultilevel"/>
    <w:tmpl w:val="8820A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77215C"/>
    <w:multiLevelType w:val="hybridMultilevel"/>
    <w:tmpl w:val="E780DD6C"/>
    <w:lvl w:ilvl="0" w:tplc="82567A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38D60CB"/>
    <w:multiLevelType w:val="hybridMultilevel"/>
    <w:tmpl w:val="22126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F440AF"/>
    <w:multiLevelType w:val="hybridMultilevel"/>
    <w:tmpl w:val="697A03B2"/>
    <w:lvl w:ilvl="0" w:tplc="9064E762">
      <w:numFmt w:val="bullet"/>
      <w:pStyle w:val="msonormalcxspmiddle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1BB3EE7"/>
    <w:multiLevelType w:val="hybridMultilevel"/>
    <w:tmpl w:val="EDB0F8A6"/>
    <w:lvl w:ilvl="0" w:tplc="A57C1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5335F87"/>
    <w:multiLevelType w:val="hybridMultilevel"/>
    <w:tmpl w:val="1026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8921309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84854BF"/>
    <w:multiLevelType w:val="hybridMultilevel"/>
    <w:tmpl w:val="B588BD86"/>
    <w:lvl w:ilvl="0" w:tplc="5BFA141A">
      <w:start w:val="1"/>
      <w:numFmt w:val="decimal"/>
      <w:lvlText w:val="%1."/>
      <w:lvlJc w:val="left"/>
      <w:pPr>
        <w:ind w:left="537" w:hanging="205"/>
      </w:pPr>
      <w:rPr>
        <w:rFonts w:ascii="Times New Roman" w:eastAsia="Times New Roman" w:hAnsi="Times New Roman" w:cs="Times New Roman" w:hint="default"/>
        <w:color w:val="231F20"/>
        <w:w w:val="102"/>
        <w:sz w:val="28"/>
        <w:szCs w:val="28"/>
      </w:rPr>
    </w:lvl>
    <w:lvl w:ilvl="1" w:tplc="B072AC40">
      <w:start w:val="1"/>
      <w:numFmt w:val="decimal"/>
      <w:lvlText w:val="%2."/>
      <w:lvlJc w:val="left"/>
      <w:pPr>
        <w:ind w:left="881" w:hanging="208"/>
      </w:pPr>
      <w:rPr>
        <w:rFonts w:ascii="Times New Roman" w:eastAsia="Times New Roman" w:hAnsi="Times New Roman" w:cs="Times New Roman" w:hint="default"/>
        <w:b w:val="0"/>
        <w:bCs/>
        <w:color w:val="231F20"/>
        <w:w w:val="107"/>
        <w:sz w:val="28"/>
        <w:szCs w:val="28"/>
      </w:rPr>
    </w:lvl>
    <w:lvl w:ilvl="2" w:tplc="63FA01C0">
      <w:numFmt w:val="bullet"/>
      <w:lvlText w:val="•"/>
      <w:lvlJc w:val="left"/>
      <w:pPr>
        <w:ind w:left="1514" w:hanging="208"/>
      </w:pPr>
    </w:lvl>
    <w:lvl w:ilvl="3" w:tplc="62A6E53C">
      <w:numFmt w:val="bullet"/>
      <w:lvlText w:val="•"/>
      <w:lvlJc w:val="left"/>
      <w:pPr>
        <w:ind w:left="2149" w:hanging="208"/>
      </w:pPr>
    </w:lvl>
    <w:lvl w:ilvl="4" w:tplc="BD387C42">
      <w:numFmt w:val="bullet"/>
      <w:lvlText w:val="•"/>
      <w:lvlJc w:val="left"/>
      <w:pPr>
        <w:ind w:left="2783" w:hanging="208"/>
      </w:pPr>
    </w:lvl>
    <w:lvl w:ilvl="5" w:tplc="7DF21896">
      <w:numFmt w:val="bullet"/>
      <w:lvlText w:val="•"/>
      <w:lvlJc w:val="left"/>
      <w:pPr>
        <w:ind w:left="3418" w:hanging="208"/>
      </w:pPr>
    </w:lvl>
    <w:lvl w:ilvl="6" w:tplc="7CCC34C0">
      <w:numFmt w:val="bullet"/>
      <w:lvlText w:val="•"/>
      <w:lvlJc w:val="left"/>
      <w:pPr>
        <w:ind w:left="4052" w:hanging="208"/>
      </w:pPr>
    </w:lvl>
    <w:lvl w:ilvl="7" w:tplc="244CF682">
      <w:numFmt w:val="bullet"/>
      <w:lvlText w:val="•"/>
      <w:lvlJc w:val="left"/>
      <w:pPr>
        <w:ind w:left="4687" w:hanging="208"/>
      </w:pPr>
    </w:lvl>
    <w:lvl w:ilvl="8" w:tplc="67F45B88">
      <w:numFmt w:val="bullet"/>
      <w:lvlText w:val="•"/>
      <w:lvlJc w:val="left"/>
      <w:pPr>
        <w:ind w:left="5321" w:hanging="208"/>
      </w:pPr>
    </w:lvl>
  </w:abstractNum>
  <w:abstractNum w:abstractNumId="19">
    <w:nsid w:val="697E5ECB"/>
    <w:multiLevelType w:val="hybridMultilevel"/>
    <w:tmpl w:val="871E31CA"/>
    <w:lvl w:ilvl="0" w:tplc="7C8C7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A8B17C0"/>
    <w:multiLevelType w:val="hybridMultilevel"/>
    <w:tmpl w:val="B25E5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E32332D"/>
    <w:multiLevelType w:val="hybridMultilevel"/>
    <w:tmpl w:val="F4921618"/>
    <w:lvl w:ilvl="0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04A2921"/>
    <w:multiLevelType w:val="hybridMultilevel"/>
    <w:tmpl w:val="47367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897A56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F71782A"/>
    <w:multiLevelType w:val="hybridMultilevel"/>
    <w:tmpl w:val="8A52F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3"/>
  </w:num>
  <w:num w:numId="16">
    <w:abstractNumId w:val="1"/>
  </w:num>
  <w:num w:numId="17">
    <w:abstractNumId w:val="20"/>
  </w:num>
  <w:num w:numId="18">
    <w:abstractNumId w:val="22"/>
  </w:num>
  <w:num w:numId="19">
    <w:abstractNumId w:val="2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23"/>
    <w:rsid w:val="00005E3A"/>
    <w:rsid w:val="00025E26"/>
    <w:rsid w:val="00063AD5"/>
    <w:rsid w:val="000B7F2C"/>
    <w:rsid w:val="000C7211"/>
    <w:rsid w:val="000D06C4"/>
    <w:rsid w:val="00101A88"/>
    <w:rsid w:val="00102B55"/>
    <w:rsid w:val="00117254"/>
    <w:rsid w:val="00124C5A"/>
    <w:rsid w:val="00157773"/>
    <w:rsid w:val="00163F0A"/>
    <w:rsid w:val="001A1F31"/>
    <w:rsid w:val="001A2CF7"/>
    <w:rsid w:val="001A4911"/>
    <w:rsid w:val="001B2384"/>
    <w:rsid w:val="001C1AFC"/>
    <w:rsid w:val="001E29C6"/>
    <w:rsid w:val="001E6435"/>
    <w:rsid w:val="00206E7C"/>
    <w:rsid w:val="002143D4"/>
    <w:rsid w:val="00226DA1"/>
    <w:rsid w:val="00267943"/>
    <w:rsid w:val="002855B8"/>
    <w:rsid w:val="002B382F"/>
    <w:rsid w:val="002E4B96"/>
    <w:rsid w:val="003168CE"/>
    <w:rsid w:val="003272CD"/>
    <w:rsid w:val="00340955"/>
    <w:rsid w:val="00356A1B"/>
    <w:rsid w:val="003659D1"/>
    <w:rsid w:val="00375AB1"/>
    <w:rsid w:val="003B342D"/>
    <w:rsid w:val="003D1322"/>
    <w:rsid w:val="003D3E43"/>
    <w:rsid w:val="003E4F0F"/>
    <w:rsid w:val="00403FDE"/>
    <w:rsid w:val="00415C88"/>
    <w:rsid w:val="004320F8"/>
    <w:rsid w:val="00472C82"/>
    <w:rsid w:val="00473BC8"/>
    <w:rsid w:val="004A1604"/>
    <w:rsid w:val="004C72FF"/>
    <w:rsid w:val="004D61D5"/>
    <w:rsid w:val="005302F6"/>
    <w:rsid w:val="00535A5E"/>
    <w:rsid w:val="00571444"/>
    <w:rsid w:val="00577BD1"/>
    <w:rsid w:val="00582900"/>
    <w:rsid w:val="005C3B08"/>
    <w:rsid w:val="005F12CA"/>
    <w:rsid w:val="0062019E"/>
    <w:rsid w:val="00625BE5"/>
    <w:rsid w:val="00625D91"/>
    <w:rsid w:val="00666D72"/>
    <w:rsid w:val="006B7304"/>
    <w:rsid w:val="00722788"/>
    <w:rsid w:val="00722C55"/>
    <w:rsid w:val="007271C7"/>
    <w:rsid w:val="007452C1"/>
    <w:rsid w:val="00766EA3"/>
    <w:rsid w:val="007A48CC"/>
    <w:rsid w:val="007D03BD"/>
    <w:rsid w:val="007D1A80"/>
    <w:rsid w:val="0080473E"/>
    <w:rsid w:val="008565E9"/>
    <w:rsid w:val="008578C4"/>
    <w:rsid w:val="008671E6"/>
    <w:rsid w:val="00884878"/>
    <w:rsid w:val="00895845"/>
    <w:rsid w:val="008A22F3"/>
    <w:rsid w:val="008A6E49"/>
    <w:rsid w:val="008E658C"/>
    <w:rsid w:val="00916231"/>
    <w:rsid w:val="00937700"/>
    <w:rsid w:val="00941443"/>
    <w:rsid w:val="0097085B"/>
    <w:rsid w:val="0097479F"/>
    <w:rsid w:val="009B41B3"/>
    <w:rsid w:val="009B65F1"/>
    <w:rsid w:val="009D1D85"/>
    <w:rsid w:val="009D25C9"/>
    <w:rsid w:val="00A31588"/>
    <w:rsid w:val="00A70252"/>
    <w:rsid w:val="00A922AA"/>
    <w:rsid w:val="00AB1BD7"/>
    <w:rsid w:val="00AC0DC5"/>
    <w:rsid w:val="00AD5DF4"/>
    <w:rsid w:val="00B07CD4"/>
    <w:rsid w:val="00B20ADC"/>
    <w:rsid w:val="00B57B91"/>
    <w:rsid w:val="00B61809"/>
    <w:rsid w:val="00B71BDA"/>
    <w:rsid w:val="00B8581F"/>
    <w:rsid w:val="00BA2822"/>
    <w:rsid w:val="00BB36FF"/>
    <w:rsid w:val="00BB70F6"/>
    <w:rsid w:val="00BC51DF"/>
    <w:rsid w:val="00BC72C0"/>
    <w:rsid w:val="00BD3CF4"/>
    <w:rsid w:val="00C556DE"/>
    <w:rsid w:val="00C56DFB"/>
    <w:rsid w:val="00C64CC4"/>
    <w:rsid w:val="00CA32D8"/>
    <w:rsid w:val="00CD0B0A"/>
    <w:rsid w:val="00CE7552"/>
    <w:rsid w:val="00CF78D2"/>
    <w:rsid w:val="00D04AC3"/>
    <w:rsid w:val="00D14405"/>
    <w:rsid w:val="00D1617E"/>
    <w:rsid w:val="00D3734E"/>
    <w:rsid w:val="00D43930"/>
    <w:rsid w:val="00D44E9A"/>
    <w:rsid w:val="00D62191"/>
    <w:rsid w:val="00D654A8"/>
    <w:rsid w:val="00D67DD7"/>
    <w:rsid w:val="00D727A9"/>
    <w:rsid w:val="00D8363C"/>
    <w:rsid w:val="00DB1E76"/>
    <w:rsid w:val="00DC10A4"/>
    <w:rsid w:val="00DF13C2"/>
    <w:rsid w:val="00E112B9"/>
    <w:rsid w:val="00E16474"/>
    <w:rsid w:val="00E47223"/>
    <w:rsid w:val="00E47D88"/>
    <w:rsid w:val="00E74E06"/>
    <w:rsid w:val="00E76F9D"/>
    <w:rsid w:val="00EA1A15"/>
    <w:rsid w:val="00EC52C6"/>
    <w:rsid w:val="00EE3740"/>
    <w:rsid w:val="00EF20DA"/>
    <w:rsid w:val="00F03A0C"/>
    <w:rsid w:val="00F0481D"/>
    <w:rsid w:val="00F14D52"/>
    <w:rsid w:val="00F26A4E"/>
    <w:rsid w:val="00F44126"/>
    <w:rsid w:val="00F9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42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722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72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72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7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722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7223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4722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47223"/>
    <w:pPr>
      <w:spacing w:after="0" w:line="360" w:lineRule="auto"/>
      <w:jc w:val="both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E4722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47223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47223"/>
    <w:rPr>
      <w:rFonts w:cs="Times New Roman"/>
    </w:rPr>
  </w:style>
  <w:style w:type="table" w:styleId="TableGrid">
    <w:name w:val="Table Grid"/>
    <w:basedOn w:val="TableNormal"/>
    <w:uiPriority w:val="99"/>
    <w:rsid w:val="00E4722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72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223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link w:val="NormalWebChar"/>
    <w:uiPriority w:val="99"/>
    <w:rsid w:val="00E4722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paragraph" w:customStyle="1" w:styleId="FR2">
    <w:name w:val="FR2"/>
    <w:uiPriority w:val="99"/>
    <w:rsid w:val="00E4722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BodyText3">
    <w:name w:val="Body Text 3"/>
    <w:basedOn w:val="Normal"/>
    <w:link w:val="BodyText3Char"/>
    <w:uiPriority w:val="99"/>
    <w:rsid w:val="00E472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47223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E47223"/>
    <w:pPr>
      <w:spacing w:after="0" w:line="240" w:lineRule="auto"/>
      <w:ind w:left="720"/>
      <w:contextualSpacing/>
    </w:pPr>
    <w:rPr>
      <w:rFonts w:eastAsia="Times New Roman"/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rsid w:val="00E47223"/>
    <w:rPr>
      <w:rFonts w:cs="Times New Roman"/>
      <w:color w:val="666666"/>
      <w:u w:val="none"/>
      <w:effect w:val="none"/>
    </w:rPr>
  </w:style>
  <w:style w:type="paragraph" w:styleId="BodyText2">
    <w:name w:val="Body Text 2"/>
    <w:basedOn w:val="Normal"/>
    <w:link w:val="BodyText2Char"/>
    <w:uiPriority w:val="99"/>
    <w:rsid w:val="00E47223"/>
    <w:pPr>
      <w:spacing w:after="120" w:line="48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4722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E47223"/>
    <w:rPr>
      <w:rFonts w:ascii="Lucida Grande" w:hAnsi="Lucida Grande"/>
      <w:b/>
      <w:color w:val="000000"/>
      <w:sz w:val="30"/>
    </w:rPr>
  </w:style>
  <w:style w:type="paragraph" w:customStyle="1" w:styleId="Style29">
    <w:name w:val="Style29"/>
    <w:autoRedefine/>
    <w:uiPriority w:val="99"/>
    <w:rsid w:val="00E47223"/>
    <w:pPr>
      <w:spacing w:line="360" w:lineRule="auto"/>
      <w:ind w:firstLine="709"/>
      <w:jc w:val="center"/>
    </w:pPr>
    <w:rPr>
      <w:rFonts w:ascii="Times New Roman" w:hAnsi="Times New Roman"/>
      <w:color w:val="000000"/>
      <w:sz w:val="28"/>
      <w:szCs w:val="28"/>
      <w:lang w:val="uk-UA" w:eastAsia="uk-UA"/>
    </w:rPr>
  </w:style>
  <w:style w:type="character" w:customStyle="1" w:styleId="1">
    <w:name w:val="Строгий1"/>
    <w:uiPriority w:val="99"/>
    <w:rsid w:val="00E47223"/>
    <w:rPr>
      <w:rFonts w:ascii="Lucida Grande" w:hAnsi="Lucida Grande"/>
      <w:b/>
      <w:color w:val="000000"/>
      <w:sz w:val="20"/>
    </w:rPr>
  </w:style>
  <w:style w:type="table" w:customStyle="1" w:styleId="10">
    <w:name w:val="Сетка таблицы1"/>
    <w:uiPriority w:val="99"/>
    <w:rsid w:val="00E472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C56DF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1"/>
    <w:uiPriority w:val="99"/>
    <w:locked/>
    <w:rsid w:val="00C56DFB"/>
    <w:rPr>
      <w:b/>
      <w:i/>
      <w:sz w:val="25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C56DFB"/>
    <w:rPr>
      <w:b/>
      <w:sz w:val="30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C56DFB"/>
    <w:rPr>
      <w:rFonts w:cs="Times New Roman"/>
      <w:bCs/>
      <w:iCs/>
      <w:szCs w:val="25"/>
    </w:rPr>
  </w:style>
  <w:style w:type="paragraph" w:customStyle="1" w:styleId="41">
    <w:name w:val="Основной текст (4)1"/>
    <w:basedOn w:val="Normal"/>
    <w:link w:val="4"/>
    <w:uiPriority w:val="99"/>
    <w:rsid w:val="00C56DFB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b/>
      <w:i/>
      <w:sz w:val="25"/>
      <w:szCs w:val="20"/>
      <w:lang w:eastAsia="ko-KR"/>
    </w:rPr>
  </w:style>
  <w:style w:type="paragraph" w:customStyle="1" w:styleId="20">
    <w:name w:val="Заголовок №2"/>
    <w:basedOn w:val="Normal"/>
    <w:link w:val="2"/>
    <w:uiPriority w:val="99"/>
    <w:rsid w:val="00C56DFB"/>
    <w:pPr>
      <w:widowControl w:val="0"/>
      <w:shd w:val="clear" w:color="auto" w:fill="FFFFFF"/>
      <w:spacing w:after="420" w:line="240" w:lineRule="atLeast"/>
      <w:jc w:val="center"/>
      <w:outlineLvl w:val="1"/>
    </w:pPr>
    <w:rPr>
      <w:b/>
      <w:sz w:val="30"/>
      <w:szCs w:val="20"/>
      <w:lang w:eastAsia="ko-KR"/>
    </w:rPr>
  </w:style>
  <w:style w:type="character" w:customStyle="1" w:styleId="11">
    <w:name w:val="Верхний колонтитул Знак1"/>
    <w:uiPriority w:val="99"/>
    <w:locked/>
    <w:rsid w:val="00157773"/>
    <w:rPr>
      <w:rFonts w:ascii="Times New Roman" w:hAnsi="Times New Roman"/>
      <w:sz w:val="24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B8581F"/>
    <w:rPr>
      <w:rFonts w:ascii="Times New Roman" w:hAnsi="Times New Roman"/>
      <w:color w:val="000000"/>
      <w:sz w:val="24"/>
      <w:lang w:eastAsia="ru-RU"/>
    </w:rPr>
  </w:style>
  <w:style w:type="paragraph" w:customStyle="1" w:styleId="ListParagraph1">
    <w:name w:val="List Paragraph1"/>
    <w:basedOn w:val="Normal"/>
    <w:uiPriority w:val="99"/>
    <w:rsid w:val="00B57B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57B91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Bodytext30">
    <w:name w:val="Body text (3)_"/>
    <w:link w:val="Bodytext31"/>
    <w:uiPriority w:val="99"/>
    <w:locked/>
    <w:rsid w:val="00B57B91"/>
    <w:rPr>
      <w:rFonts w:ascii="Times New Roman" w:hAnsi="Times New Roman"/>
      <w:b/>
      <w:sz w:val="28"/>
      <w:shd w:val="clear" w:color="auto" w:fill="FFFFFF"/>
    </w:rPr>
  </w:style>
  <w:style w:type="character" w:customStyle="1" w:styleId="Bodytext20">
    <w:name w:val="Body text (2)_"/>
    <w:link w:val="Bodytext21"/>
    <w:uiPriority w:val="99"/>
    <w:locked/>
    <w:rsid w:val="00B57B91"/>
    <w:rPr>
      <w:rFonts w:ascii="Times New Roman" w:hAnsi="Times New Roman"/>
      <w:sz w:val="28"/>
      <w:shd w:val="clear" w:color="auto" w:fill="FFFFFF"/>
    </w:rPr>
  </w:style>
  <w:style w:type="paragraph" w:customStyle="1" w:styleId="Bodytext31">
    <w:name w:val="Body text (3)"/>
    <w:basedOn w:val="Normal"/>
    <w:link w:val="Bodytext30"/>
    <w:uiPriority w:val="99"/>
    <w:rsid w:val="00B57B91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/>
      <w:b/>
      <w:sz w:val="28"/>
      <w:szCs w:val="20"/>
      <w:lang w:eastAsia="ko-KR"/>
    </w:rPr>
  </w:style>
  <w:style w:type="paragraph" w:customStyle="1" w:styleId="Bodytext21">
    <w:name w:val="Body text (2)1"/>
    <w:basedOn w:val="Normal"/>
    <w:link w:val="Bodytext20"/>
    <w:uiPriority w:val="99"/>
    <w:rsid w:val="00B57B91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sz w:val="28"/>
      <w:szCs w:val="20"/>
      <w:lang w:eastAsia="ko-KR"/>
    </w:rPr>
  </w:style>
  <w:style w:type="character" w:customStyle="1" w:styleId="Bodytext3Italic">
    <w:name w:val="Body text (3) + Italic"/>
    <w:uiPriority w:val="99"/>
    <w:rsid w:val="00B57B91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472C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04AC3"/>
    <w:rPr>
      <w:rFonts w:cs="Times New Roman"/>
      <w:lang w:eastAsia="en-US"/>
    </w:rPr>
  </w:style>
  <w:style w:type="character" w:customStyle="1" w:styleId="Bodytext2Italic">
    <w:name w:val="Body text (2) + Italic"/>
    <w:uiPriority w:val="99"/>
    <w:rsid w:val="00472C82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0">
    <w:name w:val="Heading #1_"/>
    <w:link w:val="Heading11"/>
    <w:uiPriority w:val="99"/>
    <w:locked/>
    <w:rsid w:val="00472C82"/>
    <w:rPr>
      <w:b/>
      <w:sz w:val="28"/>
    </w:rPr>
  </w:style>
  <w:style w:type="character" w:customStyle="1" w:styleId="Bodytext2Bold">
    <w:name w:val="Body text (2) + Bold"/>
    <w:uiPriority w:val="99"/>
    <w:rsid w:val="00472C8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2">
    <w:name w:val="Body text (2)"/>
    <w:basedOn w:val="Normal"/>
    <w:uiPriority w:val="99"/>
    <w:rsid w:val="00472C82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Heading11">
    <w:name w:val="Heading #1"/>
    <w:basedOn w:val="Normal"/>
    <w:link w:val="Heading10"/>
    <w:uiPriority w:val="99"/>
    <w:rsid w:val="00472C82"/>
    <w:pPr>
      <w:widowControl w:val="0"/>
      <w:shd w:val="clear" w:color="auto" w:fill="FFFFFF"/>
      <w:spacing w:after="300" w:line="240" w:lineRule="atLeast"/>
      <w:outlineLvl w:val="0"/>
    </w:pPr>
    <w:rPr>
      <w:b/>
      <w:sz w:val="28"/>
      <w:szCs w:val="20"/>
      <w:lang w:eastAsia="ko-KR"/>
    </w:rPr>
  </w:style>
  <w:style w:type="character" w:customStyle="1" w:styleId="30">
    <w:name w:val="Знак Знак3"/>
    <w:uiPriority w:val="99"/>
    <w:rsid w:val="00472C82"/>
    <w:rPr>
      <w:color w:val="000000"/>
      <w:sz w:val="24"/>
    </w:rPr>
  </w:style>
  <w:style w:type="character" w:customStyle="1" w:styleId="12">
    <w:name w:val="Знак Знак1"/>
    <w:uiPriority w:val="99"/>
    <w:locked/>
    <w:rsid w:val="00472C82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Normal"/>
    <w:uiPriority w:val="99"/>
    <w:rsid w:val="00472C82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72C82"/>
    <w:rPr>
      <w:rFonts w:cs="Times New Roman"/>
    </w:rPr>
  </w:style>
  <w:style w:type="paragraph" w:customStyle="1" w:styleId="msonormalcxspmiddle">
    <w:name w:val="msonormalcxspmiddle"/>
    <w:basedOn w:val="Normal"/>
    <w:uiPriority w:val="99"/>
    <w:rsid w:val="00472C82"/>
    <w:pPr>
      <w:numPr>
        <w:numId w:val="1"/>
      </w:num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1"/>
    <w:uiPriority w:val="99"/>
    <w:rsid w:val="00472C82"/>
    <w:pPr>
      <w:tabs>
        <w:tab w:val="left" w:pos="708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04AC3"/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1">
    <w:name w:val="Plain Text Char1"/>
    <w:link w:val="PlainText"/>
    <w:uiPriority w:val="99"/>
    <w:locked/>
    <w:rsid w:val="00472C82"/>
    <w:rPr>
      <w:rFonts w:ascii="Courier New" w:hAnsi="Courier New"/>
      <w:lang w:val="ru-RU" w:eastAsia="ru-RU"/>
    </w:rPr>
  </w:style>
  <w:style w:type="character" w:customStyle="1" w:styleId="notranslate">
    <w:name w:val="notranslate"/>
    <w:uiPriority w:val="99"/>
    <w:rsid w:val="003659D1"/>
  </w:style>
  <w:style w:type="paragraph" w:customStyle="1" w:styleId="msonormalcxsplast">
    <w:name w:val="msonormalcxsplast"/>
    <w:basedOn w:val="Normal"/>
    <w:uiPriority w:val="99"/>
    <w:rsid w:val="003659D1"/>
    <w:pPr>
      <w:tabs>
        <w:tab w:val="num" w:pos="720"/>
      </w:tabs>
      <w:suppressAutoHyphens/>
      <w:spacing w:before="280" w:after="280" w:line="240" w:lineRule="auto"/>
      <w:ind w:left="720" w:hanging="360"/>
    </w:pPr>
    <w:rPr>
      <w:rFonts w:ascii="Times New Roman" w:hAnsi="Times New Roman"/>
      <w:sz w:val="20"/>
      <w:szCs w:val="20"/>
      <w:lang w:eastAsia="ar-SA"/>
    </w:rPr>
  </w:style>
  <w:style w:type="character" w:customStyle="1" w:styleId="ListParagraphChar">
    <w:name w:val="List Paragraph Char"/>
    <w:link w:val="ListParagraph"/>
    <w:uiPriority w:val="99"/>
    <w:locked/>
    <w:rsid w:val="000D06C4"/>
    <w:rPr>
      <w:rFonts w:eastAsia="Times New Roman"/>
      <w:sz w:val="24"/>
      <w:lang w:val="ru-RU" w:eastAsia="ru-RU"/>
    </w:rPr>
  </w:style>
  <w:style w:type="paragraph" w:customStyle="1" w:styleId="msonormalcxspmiddlecxspmiddle">
    <w:name w:val="msonormalcxspmiddlecxspmiddle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922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99"/>
    <w:rsid w:val="00A922AA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NoSpacing">
    <w:name w:val="No Spacing"/>
    <w:uiPriority w:val="99"/>
    <w:qFormat/>
    <w:rsid w:val="007D1A80"/>
    <w:rPr>
      <w:lang w:eastAsia="en-US"/>
    </w:rPr>
  </w:style>
  <w:style w:type="paragraph" w:customStyle="1" w:styleId="a">
    <w:name w:val="Без интервала"/>
    <w:uiPriority w:val="99"/>
    <w:rsid w:val="009D1D85"/>
    <w:rPr>
      <w:lang w:eastAsia="en-US"/>
    </w:rPr>
  </w:style>
  <w:style w:type="paragraph" w:customStyle="1" w:styleId="ConsPlusNormal">
    <w:name w:val="ConsPlusNormal"/>
    <w:uiPriority w:val="99"/>
    <w:rsid w:val="001E29C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7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o.donagra.ru/course/view.php?id=1183" TargetMode="External"/><Relationship Id="rId13" Type="http://schemas.openxmlformats.org/officeDocument/2006/relationships/hyperlink" Target="https://pedproect.ru/" TargetMode="External"/><Relationship Id="rId18" Type="http://schemas.openxmlformats.org/officeDocument/2006/relationships/hyperlink" Target="https://www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project.vstu.ru/common/materials-list" TargetMode="External"/><Relationship Id="rId17" Type="http://schemas.openxmlformats.org/officeDocument/2006/relationships/hyperlink" Target="http://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so.donagra.ru/course/view.php?id=118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slib.net/" TargetMode="External"/><Relationship Id="rId10" Type="http://schemas.openxmlformats.org/officeDocument/2006/relationships/hyperlink" Target="http://dso.donagra.ru/course/view.php?id=1183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so.donagra.ru/course/view.php?id=1183" TargetMode="External"/><Relationship Id="rId14" Type="http://schemas.openxmlformats.org/officeDocument/2006/relationships/hyperlink" Target="https://nirs.esrae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12</Pages>
  <Words>3119</Words>
  <Characters>17784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Админ</dc:creator>
  <cp:keywords/>
  <dc:description/>
  <cp:lastModifiedBy>user</cp:lastModifiedBy>
  <cp:revision>6</cp:revision>
  <dcterms:created xsi:type="dcterms:W3CDTF">2024-11-28T07:53:00Z</dcterms:created>
  <dcterms:modified xsi:type="dcterms:W3CDTF">2024-11-28T17:59:00Z</dcterms:modified>
</cp:coreProperties>
</file>